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8FBA" w14:textId="77777777" w:rsidR="00891D33" w:rsidRPr="00A73626" w:rsidRDefault="00542D5A" w:rsidP="00DB0786">
      <w:pPr>
        <w:jc w:val="both"/>
        <w:rPr>
          <w:rFonts w:ascii="Segoe UI" w:hAnsi="Segoe UI" w:cs="Segoe UI"/>
          <w:sz w:val="40"/>
          <w:szCs w:val="40"/>
        </w:rPr>
      </w:pPr>
      <w:r w:rsidRPr="00A73626">
        <w:rPr>
          <w:rFonts w:ascii="Segoe UI" w:hAnsi="Segoe UI" w:cs="Segoe UI"/>
          <w:noProof/>
          <w:sz w:val="40"/>
          <w:szCs w:val="40"/>
          <w:lang w:val="en-US"/>
        </w:rPr>
        <mc:AlternateContent>
          <mc:Choice Requires="wps">
            <w:drawing>
              <wp:anchor distT="45720" distB="45720" distL="114300" distR="114300" simplePos="0" relativeHeight="251662336" behindDoc="1" locked="0" layoutInCell="1" allowOverlap="1" wp14:anchorId="18F8C44D" wp14:editId="30CEF127">
                <wp:simplePos x="0" y="0"/>
                <wp:positionH relativeFrom="margin">
                  <wp:align>left</wp:align>
                </wp:positionH>
                <wp:positionV relativeFrom="paragraph">
                  <wp:posOffset>-407035</wp:posOffset>
                </wp:positionV>
                <wp:extent cx="4962525" cy="838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838200"/>
                        </a:xfrm>
                        <a:prstGeom prst="rect">
                          <a:avLst/>
                        </a:prstGeom>
                        <a:noFill/>
                        <a:ln w="9525">
                          <a:noFill/>
                          <a:miter lim="800000"/>
                          <a:headEnd/>
                          <a:tailEnd/>
                        </a:ln>
                      </wps:spPr>
                      <wps:txbx>
                        <w:txbxContent>
                          <w:p w14:paraId="69194E4B" w14:textId="77777777" w:rsidR="00542D5A" w:rsidRPr="002917B3" w:rsidRDefault="00542D5A" w:rsidP="00542D5A">
                            <w:pPr>
                              <w:spacing w:after="120"/>
                              <w:rPr>
                                <w:rFonts w:ascii="Arial" w:hAnsi="Arial" w:cs="Arial"/>
                                <w:sz w:val="36"/>
                                <w:szCs w:val="36"/>
                              </w:rPr>
                            </w:pPr>
                            <w:r w:rsidRPr="002917B3">
                              <w:rPr>
                                <w:rFonts w:ascii="Arial" w:hAnsi="Arial" w:cs="Arial"/>
                                <w:sz w:val="36"/>
                                <w:szCs w:val="36"/>
                              </w:rPr>
                              <w:t>Job Description Form</w:t>
                            </w:r>
                          </w:p>
                          <w:p w14:paraId="0ADD8909" w14:textId="0D7D9696" w:rsidR="00542D5A" w:rsidRPr="00A6474D" w:rsidRDefault="00A6474D">
                            <w:pPr>
                              <w:rPr>
                                <w:rFonts w:ascii="Arial" w:hAnsi="Arial" w:cs="Arial"/>
                                <w:sz w:val="36"/>
                                <w:szCs w:val="36"/>
                              </w:rPr>
                            </w:pPr>
                            <w:r w:rsidRPr="00A6474D">
                              <w:rPr>
                                <w:rFonts w:ascii="Arial" w:hAnsi="Arial" w:cs="Arial"/>
                                <w:b/>
                                <w:sz w:val="36"/>
                                <w:szCs w:val="36"/>
                              </w:rPr>
                              <w:t>Human Resources Officer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8C44D" id="_x0000_t202" coordsize="21600,21600" o:spt="202" path="m,l,21600r21600,l21600,xe">
                <v:stroke joinstyle="miter"/>
                <v:path gradientshapeok="t" o:connecttype="rect"/>
              </v:shapetype>
              <v:shape id="Text Box 2" o:spid="_x0000_s1026" type="#_x0000_t202" style="position:absolute;left:0;text-align:left;margin-left:0;margin-top:-32.05pt;width:390.75pt;height:66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" filled="f" stroked="f">
                <v:textbox inset="0,0,0,0">
                  <w:txbxContent>
                    <w:p w14:paraId="69194E4B" w14:textId="77777777" w:rsidR="00542D5A" w:rsidRPr="002917B3" w:rsidRDefault="00542D5A" w:rsidP="00542D5A">
                      <w:pPr>
                        <w:spacing w:after="120"/>
                        <w:rPr>
                          <w:rFonts w:ascii="Arial" w:hAnsi="Arial" w:cs="Arial"/>
                          <w:sz w:val="36"/>
                          <w:szCs w:val="36"/>
                        </w:rPr>
                      </w:pPr>
                      <w:r w:rsidRPr="002917B3">
                        <w:rPr>
                          <w:rFonts w:ascii="Arial" w:hAnsi="Arial" w:cs="Arial"/>
                          <w:sz w:val="36"/>
                          <w:szCs w:val="36"/>
                        </w:rPr>
                        <w:t>Job Description Form</w:t>
                      </w:r>
                    </w:p>
                    <w:p w14:paraId="0ADD8909" w14:textId="0D7D9696" w:rsidR="00542D5A" w:rsidRPr="00A6474D" w:rsidRDefault="00A6474D">
                      <w:pPr>
                        <w:rPr>
                          <w:rFonts w:ascii="Arial" w:hAnsi="Arial" w:cs="Arial"/>
                          <w:sz w:val="36"/>
                          <w:szCs w:val="36"/>
                        </w:rPr>
                      </w:pPr>
                      <w:r w:rsidRPr="00A6474D">
                        <w:rPr>
                          <w:rFonts w:ascii="Arial" w:hAnsi="Arial" w:cs="Arial"/>
                          <w:b/>
                          <w:sz w:val="36"/>
                          <w:szCs w:val="36"/>
                        </w:rPr>
                        <w:t>Human Resources Officer</w:t>
                      </w:r>
                    </w:p>
                  </w:txbxContent>
                </v:textbox>
                <w10:wrap anchorx="margin"/>
              </v:shape>
            </w:pict>
          </mc:Fallback>
        </mc:AlternateConten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A73626" w14:paraId="225B7BAF" w14:textId="77777777" w:rsidTr="00D04078">
        <w:tc>
          <w:tcPr>
            <w:tcW w:w="9214" w:type="dxa"/>
            <w:shd w:val="clear" w:color="auto" w:fill="F4B083" w:themeFill="accent2" w:themeFillTint="99"/>
          </w:tcPr>
          <w:p w14:paraId="55A47CFB" w14:textId="77777777" w:rsidR="00B8420B" w:rsidRPr="00A73626" w:rsidRDefault="00B8420B" w:rsidP="00DB0786">
            <w:pPr>
              <w:pStyle w:val="AHCWATableBody"/>
              <w:jc w:val="both"/>
              <w:rPr>
                <w:rFonts w:ascii="Segoe UI" w:hAnsi="Segoe UI" w:cs="Segoe UI"/>
                <w:b/>
                <w:szCs w:val="20"/>
              </w:rPr>
            </w:pPr>
            <w:r w:rsidRPr="00A73626">
              <w:rPr>
                <w:rFonts w:ascii="Segoe UI" w:hAnsi="Segoe UI" w:cs="Segoe UI"/>
                <w:b/>
                <w:bCs/>
                <w:szCs w:val="20"/>
                <w:lang w:val="en-US"/>
              </w:rPr>
              <w:t>Vision Statement</w:t>
            </w:r>
          </w:p>
        </w:tc>
      </w:tr>
    </w:tbl>
    <w:p w14:paraId="433154DF" w14:textId="77777777" w:rsidR="002917B3" w:rsidRPr="00A73626" w:rsidRDefault="002917B3" w:rsidP="00DB0786">
      <w:pPr>
        <w:spacing w:before="177"/>
        <w:ind w:left="270"/>
        <w:rPr>
          <w:rFonts w:ascii="Segoe UI" w:hAnsi="Segoe UI" w:cs="Segoe UI"/>
          <w:sz w:val="20"/>
          <w:szCs w:val="20"/>
        </w:rPr>
      </w:pPr>
      <w:r w:rsidRPr="00A73626">
        <w:rPr>
          <w:rFonts w:ascii="Segoe UI" w:hAnsi="Segoe UI" w:cs="Segoe UI"/>
          <w:b/>
          <w:sz w:val="20"/>
          <w:szCs w:val="20"/>
        </w:rPr>
        <w:t>Aboriginal</w:t>
      </w:r>
      <w:r w:rsidRPr="00A73626">
        <w:rPr>
          <w:rFonts w:ascii="Segoe UI" w:hAnsi="Segoe UI" w:cs="Segoe UI"/>
          <w:b/>
          <w:spacing w:val="8"/>
          <w:sz w:val="20"/>
          <w:szCs w:val="20"/>
        </w:rPr>
        <w:t xml:space="preserve"> </w:t>
      </w:r>
      <w:r w:rsidRPr="00A73626">
        <w:rPr>
          <w:rFonts w:ascii="Segoe UI" w:hAnsi="Segoe UI" w:cs="Segoe UI"/>
          <w:b/>
          <w:sz w:val="20"/>
          <w:szCs w:val="20"/>
        </w:rPr>
        <w:t>people</w:t>
      </w:r>
      <w:r w:rsidRPr="00A73626">
        <w:rPr>
          <w:rFonts w:ascii="Segoe UI" w:hAnsi="Segoe UI" w:cs="Segoe UI"/>
          <w:b/>
          <w:spacing w:val="8"/>
          <w:sz w:val="20"/>
          <w:szCs w:val="20"/>
        </w:rPr>
        <w:t xml:space="preserve"> </w:t>
      </w:r>
      <w:r w:rsidRPr="00A73626">
        <w:rPr>
          <w:rFonts w:ascii="Segoe UI" w:hAnsi="Segoe UI" w:cs="Segoe UI"/>
          <w:b/>
          <w:sz w:val="20"/>
          <w:szCs w:val="20"/>
        </w:rPr>
        <w:t>in</w:t>
      </w:r>
      <w:r w:rsidRPr="00A73626">
        <w:rPr>
          <w:rFonts w:ascii="Segoe UI" w:hAnsi="Segoe UI" w:cs="Segoe UI"/>
          <w:b/>
          <w:spacing w:val="9"/>
          <w:sz w:val="20"/>
          <w:szCs w:val="20"/>
        </w:rPr>
        <w:t xml:space="preserve"> </w:t>
      </w:r>
      <w:r w:rsidRPr="00A73626">
        <w:rPr>
          <w:rFonts w:ascii="Segoe UI" w:hAnsi="Segoe UI" w:cs="Segoe UI"/>
          <w:b/>
          <w:sz w:val="20"/>
          <w:szCs w:val="20"/>
        </w:rPr>
        <w:t>Kununurra</w:t>
      </w:r>
      <w:r w:rsidRPr="00A73626">
        <w:rPr>
          <w:rFonts w:ascii="Segoe UI" w:hAnsi="Segoe UI" w:cs="Segoe UI"/>
          <w:b/>
          <w:spacing w:val="8"/>
          <w:sz w:val="20"/>
          <w:szCs w:val="20"/>
        </w:rPr>
        <w:t xml:space="preserve"> </w:t>
      </w:r>
      <w:r w:rsidRPr="00A73626">
        <w:rPr>
          <w:rFonts w:ascii="Segoe UI" w:hAnsi="Segoe UI" w:cs="Segoe UI"/>
          <w:sz w:val="20"/>
          <w:szCs w:val="20"/>
        </w:rPr>
        <w:t>and</w:t>
      </w:r>
      <w:r w:rsidRPr="00A73626">
        <w:rPr>
          <w:rFonts w:ascii="Segoe UI" w:hAnsi="Segoe UI" w:cs="Segoe UI"/>
          <w:spacing w:val="8"/>
          <w:sz w:val="20"/>
          <w:szCs w:val="20"/>
        </w:rPr>
        <w:t xml:space="preserve"> </w:t>
      </w:r>
      <w:r w:rsidRPr="00A73626">
        <w:rPr>
          <w:rFonts w:ascii="Segoe UI" w:hAnsi="Segoe UI" w:cs="Segoe UI"/>
          <w:sz w:val="20"/>
          <w:szCs w:val="20"/>
        </w:rPr>
        <w:t>the</w:t>
      </w:r>
      <w:r w:rsidRPr="00A73626">
        <w:rPr>
          <w:rFonts w:ascii="Segoe UI" w:hAnsi="Segoe UI" w:cs="Segoe UI"/>
          <w:spacing w:val="8"/>
          <w:sz w:val="20"/>
          <w:szCs w:val="20"/>
        </w:rPr>
        <w:t xml:space="preserve"> </w:t>
      </w:r>
      <w:r w:rsidRPr="00A73626">
        <w:rPr>
          <w:rFonts w:ascii="Segoe UI" w:hAnsi="Segoe UI" w:cs="Segoe UI"/>
          <w:sz w:val="20"/>
          <w:szCs w:val="20"/>
        </w:rPr>
        <w:t>North-East</w:t>
      </w:r>
      <w:r w:rsidRPr="00A73626">
        <w:rPr>
          <w:rFonts w:ascii="Segoe UI" w:hAnsi="Segoe UI" w:cs="Segoe UI"/>
          <w:spacing w:val="9"/>
          <w:sz w:val="20"/>
          <w:szCs w:val="20"/>
        </w:rPr>
        <w:t xml:space="preserve"> </w:t>
      </w:r>
      <w:r w:rsidRPr="00A73626">
        <w:rPr>
          <w:rFonts w:ascii="Segoe UI" w:hAnsi="Segoe UI" w:cs="Segoe UI"/>
          <w:sz w:val="20"/>
          <w:szCs w:val="20"/>
        </w:rPr>
        <w:t>Kimberley</w:t>
      </w:r>
      <w:r w:rsidRPr="00A73626">
        <w:rPr>
          <w:rFonts w:ascii="Segoe UI" w:hAnsi="Segoe UI" w:cs="Segoe UI"/>
          <w:spacing w:val="8"/>
          <w:sz w:val="20"/>
          <w:szCs w:val="20"/>
        </w:rPr>
        <w:t xml:space="preserve"> </w:t>
      </w:r>
      <w:r w:rsidRPr="00A73626">
        <w:rPr>
          <w:rFonts w:ascii="Segoe UI" w:hAnsi="Segoe UI" w:cs="Segoe UI"/>
          <w:sz w:val="20"/>
          <w:szCs w:val="20"/>
        </w:rPr>
        <w:t>are</w:t>
      </w:r>
      <w:r w:rsidRPr="00A73626">
        <w:rPr>
          <w:rFonts w:ascii="Segoe UI" w:hAnsi="Segoe UI" w:cs="Segoe UI"/>
          <w:spacing w:val="8"/>
          <w:sz w:val="20"/>
          <w:szCs w:val="20"/>
        </w:rPr>
        <w:t xml:space="preserve"> </w:t>
      </w:r>
      <w:r w:rsidRPr="00A73626">
        <w:rPr>
          <w:rFonts w:ascii="Segoe UI" w:hAnsi="Segoe UI" w:cs="Segoe UI"/>
          <w:sz w:val="20"/>
          <w:szCs w:val="20"/>
        </w:rPr>
        <w:t>supported</w:t>
      </w:r>
      <w:r w:rsidRPr="00A73626">
        <w:rPr>
          <w:rFonts w:ascii="Segoe UI" w:hAnsi="Segoe UI" w:cs="Segoe UI"/>
          <w:spacing w:val="9"/>
          <w:sz w:val="20"/>
          <w:szCs w:val="20"/>
        </w:rPr>
        <w:t xml:space="preserve"> </w:t>
      </w:r>
      <w:r w:rsidRPr="00A73626">
        <w:rPr>
          <w:rFonts w:ascii="Segoe UI" w:hAnsi="Segoe UI" w:cs="Segoe UI"/>
          <w:sz w:val="20"/>
          <w:szCs w:val="20"/>
        </w:rPr>
        <w:t>to</w:t>
      </w:r>
      <w:r w:rsidRPr="00A73626">
        <w:rPr>
          <w:rFonts w:ascii="Segoe UI" w:hAnsi="Segoe UI" w:cs="Segoe UI"/>
          <w:spacing w:val="8"/>
          <w:sz w:val="20"/>
          <w:szCs w:val="20"/>
        </w:rPr>
        <w:t xml:space="preserve"> </w:t>
      </w:r>
      <w:proofErr w:type="gramStart"/>
      <w:r w:rsidRPr="00A73626">
        <w:rPr>
          <w:rFonts w:ascii="Segoe UI" w:hAnsi="Segoe UI" w:cs="Segoe UI"/>
          <w:spacing w:val="-4"/>
          <w:sz w:val="20"/>
          <w:szCs w:val="20"/>
        </w:rPr>
        <w:t>live</w:t>
      </w:r>
      <w:proofErr w:type="gramEnd"/>
    </w:p>
    <w:p w14:paraId="5691C747" w14:textId="77777777" w:rsidR="002917B3" w:rsidRPr="00A73626" w:rsidRDefault="002917B3" w:rsidP="00DB0786">
      <w:pPr>
        <w:pStyle w:val="Heading2"/>
        <w:spacing w:before="10"/>
        <w:ind w:left="270"/>
        <w:rPr>
          <w:b w:val="0"/>
          <w:spacing w:val="-2"/>
          <w:sz w:val="20"/>
          <w:szCs w:val="20"/>
        </w:rPr>
      </w:pPr>
      <w:r w:rsidRPr="00A73626">
        <w:rPr>
          <w:sz w:val="20"/>
          <w:szCs w:val="20"/>
        </w:rPr>
        <w:t>prosperous</w:t>
      </w:r>
      <w:r w:rsidRPr="00A73626">
        <w:rPr>
          <w:spacing w:val="7"/>
          <w:sz w:val="20"/>
          <w:szCs w:val="20"/>
        </w:rPr>
        <w:t xml:space="preserve"> </w:t>
      </w:r>
      <w:r w:rsidRPr="00A73626">
        <w:rPr>
          <w:sz w:val="20"/>
          <w:szCs w:val="20"/>
        </w:rPr>
        <w:t>lives</w:t>
      </w:r>
      <w:r w:rsidRPr="00A73626">
        <w:rPr>
          <w:spacing w:val="7"/>
          <w:sz w:val="20"/>
          <w:szCs w:val="20"/>
        </w:rPr>
        <w:t xml:space="preserve"> </w:t>
      </w:r>
      <w:r w:rsidRPr="00A73626">
        <w:rPr>
          <w:sz w:val="20"/>
          <w:szCs w:val="20"/>
        </w:rPr>
        <w:t>that</w:t>
      </w:r>
      <w:r w:rsidRPr="00A73626">
        <w:rPr>
          <w:spacing w:val="8"/>
          <w:sz w:val="20"/>
          <w:szCs w:val="20"/>
        </w:rPr>
        <w:t xml:space="preserve"> </w:t>
      </w:r>
      <w:r w:rsidRPr="00A73626">
        <w:rPr>
          <w:sz w:val="20"/>
          <w:szCs w:val="20"/>
        </w:rPr>
        <w:t>are</w:t>
      </w:r>
      <w:r w:rsidRPr="00A73626">
        <w:rPr>
          <w:spacing w:val="7"/>
          <w:sz w:val="20"/>
          <w:szCs w:val="20"/>
        </w:rPr>
        <w:t xml:space="preserve"> </w:t>
      </w:r>
      <w:r w:rsidRPr="00A73626">
        <w:rPr>
          <w:sz w:val="20"/>
          <w:szCs w:val="20"/>
        </w:rPr>
        <w:t>strong,</w:t>
      </w:r>
      <w:r w:rsidRPr="00A73626">
        <w:rPr>
          <w:spacing w:val="8"/>
          <w:sz w:val="20"/>
          <w:szCs w:val="20"/>
        </w:rPr>
        <w:t xml:space="preserve"> </w:t>
      </w:r>
      <w:r w:rsidRPr="00A73626">
        <w:rPr>
          <w:sz w:val="20"/>
          <w:szCs w:val="20"/>
        </w:rPr>
        <w:t>healthy,</w:t>
      </w:r>
      <w:r w:rsidRPr="00A73626">
        <w:rPr>
          <w:spacing w:val="7"/>
          <w:sz w:val="20"/>
          <w:szCs w:val="20"/>
        </w:rPr>
        <w:t xml:space="preserve"> </w:t>
      </w:r>
      <w:r w:rsidRPr="00A73626">
        <w:rPr>
          <w:sz w:val="20"/>
          <w:szCs w:val="20"/>
        </w:rPr>
        <w:t>and</w:t>
      </w:r>
      <w:r w:rsidRPr="00A73626">
        <w:rPr>
          <w:spacing w:val="8"/>
          <w:sz w:val="20"/>
          <w:szCs w:val="20"/>
        </w:rPr>
        <w:t xml:space="preserve"> </w:t>
      </w:r>
      <w:r w:rsidRPr="00A73626">
        <w:rPr>
          <w:sz w:val="20"/>
          <w:szCs w:val="20"/>
        </w:rPr>
        <w:t>culturally</w:t>
      </w:r>
      <w:r w:rsidRPr="00A73626">
        <w:rPr>
          <w:spacing w:val="7"/>
          <w:sz w:val="20"/>
          <w:szCs w:val="20"/>
        </w:rPr>
        <w:t xml:space="preserve"> </w:t>
      </w:r>
      <w:r w:rsidRPr="00A73626">
        <w:rPr>
          <w:spacing w:val="-2"/>
          <w:sz w:val="20"/>
          <w:szCs w:val="20"/>
        </w:rPr>
        <w:t>safe</w:t>
      </w:r>
      <w:r w:rsidRPr="00A73626">
        <w:rPr>
          <w:b w:val="0"/>
          <w:spacing w:val="-2"/>
          <w:sz w:val="20"/>
          <w:szCs w:val="20"/>
        </w:rPr>
        <w:t>.</w:t>
      </w:r>
    </w:p>
    <w:p w14:paraId="752E2E4E" w14:textId="77777777" w:rsidR="00DD3EA1" w:rsidRPr="00A73626" w:rsidRDefault="00DD3EA1" w:rsidP="00DB0786">
      <w:pPr>
        <w:pStyle w:val="Heading2"/>
        <w:spacing w:before="10"/>
        <w:ind w:left="270"/>
        <w:rPr>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A73626" w14:paraId="030EC6DA" w14:textId="77777777" w:rsidTr="00D04078">
        <w:tc>
          <w:tcPr>
            <w:tcW w:w="9214" w:type="dxa"/>
            <w:shd w:val="clear" w:color="auto" w:fill="F4B083" w:themeFill="accent2" w:themeFillTint="99"/>
          </w:tcPr>
          <w:p w14:paraId="07EF514E" w14:textId="679AA80A" w:rsidR="00B8420B" w:rsidRPr="00A73626" w:rsidRDefault="002917B3" w:rsidP="00DB0786">
            <w:pPr>
              <w:pStyle w:val="AHCWATableBody"/>
              <w:jc w:val="both"/>
              <w:rPr>
                <w:rFonts w:ascii="Segoe UI" w:hAnsi="Segoe UI" w:cs="Segoe UI"/>
                <w:b/>
                <w:szCs w:val="20"/>
              </w:rPr>
            </w:pPr>
            <w:r w:rsidRPr="00A73626">
              <w:rPr>
                <w:rFonts w:ascii="Segoe UI" w:hAnsi="Segoe UI" w:cs="Segoe UI"/>
                <w:b/>
                <w:bCs/>
                <w:szCs w:val="20"/>
                <w:lang w:val="en-US"/>
              </w:rPr>
              <w:t>The Purpose that defines us</w:t>
            </w:r>
          </w:p>
        </w:tc>
      </w:tr>
    </w:tbl>
    <w:p w14:paraId="36254033" w14:textId="77777777" w:rsidR="002917B3" w:rsidRPr="00A73626" w:rsidRDefault="002917B3" w:rsidP="00DB0786">
      <w:pPr>
        <w:spacing w:before="177"/>
        <w:ind w:left="270"/>
        <w:rPr>
          <w:rFonts w:ascii="Segoe UI" w:hAnsi="Segoe UI" w:cs="Segoe UI"/>
          <w:sz w:val="20"/>
          <w:szCs w:val="20"/>
        </w:rPr>
      </w:pPr>
      <w:r w:rsidRPr="00A73626">
        <w:rPr>
          <w:rFonts w:ascii="Segoe UI" w:hAnsi="Segoe UI" w:cs="Segoe UI"/>
          <w:sz w:val="20"/>
          <w:szCs w:val="20"/>
        </w:rPr>
        <w:t>We</w:t>
      </w:r>
      <w:r w:rsidRPr="00A73626">
        <w:rPr>
          <w:rFonts w:ascii="Segoe UI" w:hAnsi="Segoe UI" w:cs="Segoe UI"/>
          <w:spacing w:val="11"/>
          <w:sz w:val="20"/>
          <w:szCs w:val="20"/>
        </w:rPr>
        <w:t xml:space="preserve"> </w:t>
      </w:r>
      <w:r w:rsidRPr="00A73626">
        <w:rPr>
          <w:rFonts w:ascii="Segoe UI" w:hAnsi="Segoe UI" w:cs="Segoe UI"/>
          <w:sz w:val="20"/>
          <w:szCs w:val="20"/>
        </w:rPr>
        <w:t>bring</w:t>
      </w:r>
      <w:r w:rsidRPr="00A73626">
        <w:rPr>
          <w:rFonts w:ascii="Segoe UI" w:hAnsi="Segoe UI" w:cs="Segoe UI"/>
          <w:spacing w:val="11"/>
          <w:sz w:val="20"/>
          <w:szCs w:val="20"/>
        </w:rPr>
        <w:t xml:space="preserve"> </w:t>
      </w:r>
      <w:r w:rsidRPr="00A73626">
        <w:rPr>
          <w:rFonts w:ascii="Segoe UI" w:hAnsi="Segoe UI" w:cs="Segoe UI"/>
          <w:b/>
          <w:sz w:val="20"/>
          <w:szCs w:val="20"/>
        </w:rPr>
        <w:t>clinical,</w:t>
      </w:r>
      <w:r w:rsidRPr="00A73626">
        <w:rPr>
          <w:rFonts w:ascii="Segoe UI" w:hAnsi="Segoe UI" w:cs="Segoe UI"/>
          <w:b/>
          <w:spacing w:val="11"/>
          <w:sz w:val="20"/>
          <w:szCs w:val="20"/>
        </w:rPr>
        <w:t xml:space="preserve"> </w:t>
      </w:r>
      <w:r w:rsidRPr="00A73626">
        <w:rPr>
          <w:rFonts w:ascii="Segoe UI" w:hAnsi="Segoe UI" w:cs="Segoe UI"/>
          <w:b/>
          <w:sz w:val="20"/>
          <w:szCs w:val="20"/>
        </w:rPr>
        <w:t>cultural,</w:t>
      </w:r>
      <w:r w:rsidRPr="00A73626">
        <w:rPr>
          <w:rFonts w:ascii="Segoe UI" w:hAnsi="Segoe UI" w:cs="Segoe UI"/>
          <w:b/>
          <w:spacing w:val="12"/>
          <w:sz w:val="20"/>
          <w:szCs w:val="20"/>
        </w:rPr>
        <w:t xml:space="preserve"> </w:t>
      </w:r>
      <w:r w:rsidRPr="00A73626">
        <w:rPr>
          <w:rFonts w:ascii="Segoe UI" w:hAnsi="Segoe UI" w:cs="Segoe UI"/>
          <w:b/>
          <w:sz w:val="20"/>
          <w:szCs w:val="20"/>
        </w:rPr>
        <w:t>and</w:t>
      </w:r>
      <w:r w:rsidRPr="00A73626">
        <w:rPr>
          <w:rFonts w:ascii="Segoe UI" w:hAnsi="Segoe UI" w:cs="Segoe UI"/>
          <w:b/>
          <w:spacing w:val="11"/>
          <w:sz w:val="20"/>
          <w:szCs w:val="20"/>
        </w:rPr>
        <w:t xml:space="preserve"> </w:t>
      </w:r>
      <w:r w:rsidRPr="00A73626">
        <w:rPr>
          <w:rFonts w:ascii="Segoe UI" w:hAnsi="Segoe UI" w:cs="Segoe UI"/>
          <w:b/>
          <w:sz w:val="20"/>
          <w:szCs w:val="20"/>
        </w:rPr>
        <w:t>community</w:t>
      </w:r>
      <w:r w:rsidRPr="00A73626">
        <w:rPr>
          <w:rFonts w:ascii="Segoe UI" w:hAnsi="Segoe UI" w:cs="Segoe UI"/>
          <w:b/>
          <w:spacing w:val="11"/>
          <w:sz w:val="20"/>
          <w:szCs w:val="20"/>
        </w:rPr>
        <w:t xml:space="preserve"> </w:t>
      </w:r>
      <w:r w:rsidRPr="00A73626">
        <w:rPr>
          <w:rFonts w:ascii="Segoe UI" w:hAnsi="Segoe UI" w:cs="Segoe UI"/>
          <w:b/>
          <w:sz w:val="20"/>
          <w:szCs w:val="20"/>
        </w:rPr>
        <w:t>expertise</w:t>
      </w:r>
      <w:r w:rsidRPr="00A73626">
        <w:rPr>
          <w:rFonts w:ascii="Segoe UI" w:hAnsi="Segoe UI" w:cs="Segoe UI"/>
          <w:b/>
          <w:spacing w:val="12"/>
          <w:sz w:val="20"/>
          <w:szCs w:val="20"/>
        </w:rPr>
        <w:t xml:space="preserve"> </w:t>
      </w:r>
      <w:r w:rsidRPr="00A73626">
        <w:rPr>
          <w:rFonts w:ascii="Segoe UI" w:hAnsi="Segoe UI" w:cs="Segoe UI"/>
          <w:sz w:val="20"/>
          <w:szCs w:val="20"/>
        </w:rPr>
        <w:t>to</w:t>
      </w:r>
      <w:r w:rsidRPr="00A73626">
        <w:rPr>
          <w:rFonts w:ascii="Segoe UI" w:hAnsi="Segoe UI" w:cs="Segoe UI"/>
          <w:spacing w:val="11"/>
          <w:sz w:val="20"/>
          <w:szCs w:val="20"/>
        </w:rPr>
        <w:t xml:space="preserve"> </w:t>
      </w:r>
      <w:r w:rsidRPr="00A73626">
        <w:rPr>
          <w:rFonts w:ascii="Segoe UI" w:hAnsi="Segoe UI" w:cs="Segoe UI"/>
          <w:sz w:val="20"/>
          <w:szCs w:val="20"/>
        </w:rPr>
        <w:t>deliver</w:t>
      </w:r>
      <w:r w:rsidRPr="00A73626">
        <w:rPr>
          <w:rFonts w:ascii="Segoe UI" w:hAnsi="Segoe UI" w:cs="Segoe UI"/>
          <w:spacing w:val="11"/>
          <w:sz w:val="20"/>
          <w:szCs w:val="20"/>
        </w:rPr>
        <w:t xml:space="preserve"> </w:t>
      </w:r>
      <w:r w:rsidRPr="00A73626">
        <w:rPr>
          <w:rFonts w:ascii="Segoe UI" w:hAnsi="Segoe UI" w:cs="Segoe UI"/>
          <w:sz w:val="20"/>
          <w:szCs w:val="20"/>
        </w:rPr>
        <w:t>accessible</w:t>
      </w:r>
      <w:r w:rsidRPr="00A73626">
        <w:rPr>
          <w:rFonts w:ascii="Segoe UI" w:hAnsi="Segoe UI" w:cs="Segoe UI"/>
          <w:spacing w:val="12"/>
          <w:sz w:val="20"/>
          <w:szCs w:val="20"/>
        </w:rPr>
        <w:t xml:space="preserve"> </w:t>
      </w:r>
      <w:r w:rsidRPr="00A73626">
        <w:rPr>
          <w:rFonts w:ascii="Segoe UI" w:hAnsi="Segoe UI" w:cs="Segoe UI"/>
          <w:spacing w:val="-5"/>
          <w:sz w:val="20"/>
          <w:szCs w:val="20"/>
        </w:rPr>
        <w:t>and</w:t>
      </w:r>
    </w:p>
    <w:p w14:paraId="4E1CC855" w14:textId="77777777" w:rsidR="002917B3" w:rsidRPr="00A73626" w:rsidRDefault="002917B3" w:rsidP="00DB0786">
      <w:pPr>
        <w:spacing w:before="10"/>
        <w:ind w:left="270"/>
        <w:rPr>
          <w:rFonts w:ascii="Segoe UI" w:hAnsi="Segoe UI" w:cs="Segoe UI"/>
          <w:spacing w:val="-2"/>
          <w:sz w:val="20"/>
          <w:szCs w:val="20"/>
        </w:rPr>
      </w:pPr>
      <w:r w:rsidRPr="00A73626">
        <w:rPr>
          <w:rFonts w:ascii="Segoe UI" w:hAnsi="Segoe UI" w:cs="Segoe UI"/>
          <w:b/>
          <w:sz w:val="20"/>
          <w:szCs w:val="20"/>
        </w:rPr>
        <w:t>holistic</w:t>
      </w:r>
      <w:r w:rsidRPr="00A73626">
        <w:rPr>
          <w:rFonts w:ascii="Segoe UI" w:hAnsi="Segoe UI" w:cs="Segoe UI"/>
          <w:b/>
          <w:spacing w:val="7"/>
          <w:sz w:val="20"/>
          <w:szCs w:val="20"/>
        </w:rPr>
        <w:t xml:space="preserve"> </w:t>
      </w:r>
      <w:r w:rsidRPr="00A73626">
        <w:rPr>
          <w:rFonts w:ascii="Segoe UI" w:hAnsi="Segoe UI" w:cs="Segoe UI"/>
          <w:b/>
          <w:sz w:val="20"/>
          <w:szCs w:val="20"/>
        </w:rPr>
        <w:t>health</w:t>
      </w:r>
      <w:r w:rsidRPr="00A73626">
        <w:rPr>
          <w:rFonts w:ascii="Segoe UI" w:hAnsi="Segoe UI" w:cs="Segoe UI"/>
          <w:b/>
          <w:spacing w:val="8"/>
          <w:sz w:val="20"/>
          <w:szCs w:val="20"/>
        </w:rPr>
        <w:t xml:space="preserve"> </w:t>
      </w:r>
      <w:r w:rsidRPr="00A73626">
        <w:rPr>
          <w:rFonts w:ascii="Segoe UI" w:hAnsi="Segoe UI" w:cs="Segoe UI"/>
          <w:b/>
          <w:sz w:val="20"/>
          <w:szCs w:val="20"/>
        </w:rPr>
        <w:t>and</w:t>
      </w:r>
      <w:r w:rsidRPr="00A73626">
        <w:rPr>
          <w:rFonts w:ascii="Segoe UI" w:hAnsi="Segoe UI" w:cs="Segoe UI"/>
          <w:b/>
          <w:spacing w:val="8"/>
          <w:sz w:val="20"/>
          <w:szCs w:val="20"/>
        </w:rPr>
        <w:t xml:space="preserve"> </w:t>
      </w:r>
      <w:r w:rsidRPr="00A73626">
        <w:rPr>
          <w:rFonts w:ascii="Segoe UI" w:hAnsi="Segoe UI" w:cs="Segoe UI"/>
          <w:b/>
          <w:sz w:val="20"/>
          <w:szCs w:val="20"/>
        </w:rPr>
        <w:t>wellbeing</w:t>
      </w:r>
      <w:r w:rsidRPr="00A73626">
        <w:rPr>
          <w:rFonts w:ascii="Segoe UI" w:hAnsi="Segoe UI" w:cs="Segoe UI"/>
          <w:b/>
          <w:spacing w:val="8"/>
          <w:sz w:val="20"/>
          <w:szCs w:val="20"/>
        </w:rPr>
        <w:t xml:space="preserve"> </w:t>
      </w:r>
      <w:r w:rsidRPr="00A73626">
        <w:rPr>
          <w:rFonts w:ascii="Segoe UI" w:hAnsi="Segoe UI" w:cs="Segoe UI"/>
          <w:b/>
          <w:sz w:val="20"/>
          <w:szCs w:val="20"/>
        </w:rPr>
        <w:t>care</w:t>
      </w:r>
      <w:r w:rsidRPr="00A73626">
        <w:rPr>
          <w:rFonts w:ascii="Segoe UI" w:hAnsi="Segoe UI" w:cs="Segoe UI"/>
          <w:b/>
          <w:spacing w:val="7"/>
          <w:sz w:val="20"/>
          <w:szCs w:val="20"/>
        </w:rPr>
        <w:t xml:space="preserve"> </w:t>
      </w:r>
      <w:r w:rsidRPr="00A73626">
        <w:rPr>
          <w:rFonts w:ascii="Segoe UI" w:hAnsi="Segoe UI" w:cs="Segoe UI"/>
          <w:sz w:val="20"/>
          <w:szCs w:val="20"/>
        </w:rPr>
        <w:t>for</w:t>
      </w:r>
      <w:r w:rsidRPr="00A73626">
        <w:rPr>
          <w:rFonts w:ascii="Segoe UI" w:hAnsi="Segoe UI" w:cs="Segoe UI"/>
          <w:spacing w:val="8"/>
          <w:sz w:val="20"/>
          <w:szCs w:val="20"/>
        </w:rPr>
        <w:t xml:space="preserve"> </w:t>
      </w:r>
      <w:r w:rsidRPr="00A73626">
        <w:rPr>
          <w:rFonts w:ascii="Segoe UI" w:hAnsi="Segoe UI" w:cs="Segoe UI"/>
          <w:sz w:val="20"/>
          <w:szCs w:val="20"/>
        </w:rPr>
        <w:t>people</w:t>
      </w:r>
      <w:r w:rsidRPr="00A73626">
        <w:rPr>
          <w:rFonts w:ascii="Segoe UI" w:hAnsi="Segoe UI" w:cs="Segoe UI"/>
          <w:spacing w:val="8"/>
          <w:sz w:val="20"/>
          <w:szCs w:val="20"/>
        </w:rPr>
        <w:t xml:space="preserve"> </w:t>
      </w:r>
      <w:r w:rsidRPr="00A73626">
        <w:rPr>
          <w:rFonts w:ascii="Segoe UI" w:hAnsi="Segoe UI" w:cs="Segoe UI"/>
          <w:sz w:val="20"/>
          <w:szCs w:val="20"/>
        </w:rPr>
        <w:t>in</w:t>
      </w:r>
      <w:r w:rsidRPr="00A73626">
        <w:rPr>
          <w:rFonts w:ascii="Segoe UI" w:hAnsi="Segoe UI" w:cs="Segoe UI"/>
          <w:spacing w:val="7"/>
          <w:sz w:val="20"/>
          <w:szCs w:val="20"/>
        </w:rPr>
        <w:t xml:space="preserve"> </w:t>
      </w:r>
      <w:r w:rsidRPr="00A73626">
        <w:rPr>
          <w:rFonts w:ascii="Segoe UI" w:hAnsi="Segoe UI" w:cs="Segoe UI"/>
          <w:sz w:val="20"/>
          <w:szCs w:val="20"/>
        </w:rPr>
        <w:t>the</w:t>
      </w:r>
      <w:r w:rsidRPr="00A73626">
        <w:rPr>
          <w:rFonts w:ascii="Segoe UI" w:hAnsi="Segoe UI" w:cs="Segoe UI"/>
          <w:spacing w:val="8"/>
          <w:sz w:val="20"/>
          <w:szCs w:val="20"/>
        </w:rPr>
        <w:t xml:space="preserve"> </w:t>
      </w:r>
      <w:r w:rsidRPr="00A73626">
        <w:rPr>
          <w:rFonts w:ascii="Segoe UI" w:hAnsi="Segoe UI" w:cs="Segoe UI"/>
          <w:sz w:val="20"/>
          <w:szCs w:val="20"/>
        </w:rPr>
        <w:t>North-East</w:t>
      </w:r>
      <w:r w:rsidRPr="00A73626">
        <w:rPr>
          <w:rFonts w:ascii="Segoe UI" w:hAnsi="Segoe UI" w:cs="Segoe UI"/>
          <w:spacing w:val="8"/>
          <w:sz w:val="20"/>
          <w:szCs w:val="20"/>
        </w:rPr>
        <w:t xml:space="preserve"> </w:t>
      </w:r>
      <w:r w:rsidRPr="00A73626">
        <w:rPr>
          <w:rFonts w:ascii="Segoe UI" w:hAnsi="Segoe UI" w:cs="Segoe UI"/>
          <w:spacing w:val="-2"/>
          <w:sz w:val="20"/>
          <w:szCs w:val="20"/>
        </w:rPr>
        <w:t>Kimberley.</w:t>
      </w:r>
    </w:p>
    <w:p w14:paraId="0435DEB7" w14:textId="77777777" w:rsidR="00DD3EA1" w:rsidRPr="00A73626" w:rsidRDefault="00DD3EA1" w:rsidP="00DB0786">
      <w:pPr>
        <w:spacing w:before="10"/>
        <w:ind w:left="270"/>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A73626" w14:paraId="1D643BB3" w14:textId="77777777" w:rsidTr="00D04078">
        <w:tc>
          <w:tcPr>
            <w:tcW w:w="9214" w:type="dxa"/>
            <w:shd w:val="clear" w:color="auto" w:fill="F4B083" w:themeFill="accent2" w:themeFillTint="99"/>
          </w:tcPr>
          <w:p w14:paraId="3D3B0CBB" w14:textId="5BCAAA52" w:rsidR="00B8420B" w:rsidRPr="00A73626" w:rsidRDefault="00B8420B" w:rsidP="00DB0786">
            <w:pPr>
              <w:pStyle w:val="AHCWATableBody"/>
              <w:jc w:val="both"/>
              <w:rPr>
                <w:rFonts w:ascii="Segoe UI" w:hAnsi="Segoe UI" w:cs="Segoe UI"/>
                <w:b/>
                <w:szCs w:val="20"/>
              </w:rPr>
            </w:pPr>
            <w:r w:rsidRPr="00A73626">
              <w:rPr>
                <w:rFonts w:ascii="Segoe UI" w:hAnsi="Segoe UI" w:cs="Segoe UI"/>
                <w:b/>
                <w:bCs/>
                <w:szCs w:val="20"/>
                <w:lang w:val="en-US"/>
              </w:rPr>
              <w:t xml:space="preserve">Aboriginal </w:t>
            </w:r>
            <w:r w:rsidR="002917B3" w:rsidRPr="00A73626">
              <w:rPr>
                <w:rFonts w:ascii="Segoe UI" w:hAnsi="Segoe UI" w:cs="Segoe UI"/>
                <w:b/>
                <w:bCs/>
                <w:szCs w:val="20"/>
                <w:lang w:val="en-US"/>
              </w:rPr>
              <w:t>Community-led</w:t>
            </w:r>
          </w:p>
        </w:tc>
      </w:tr>
    </w:tbl>
    <w:p w14:paraId="721C3F71" w14:textId="2D20445C" w:rsidR="00B8420B" w:rsidRPr="00A73626" w:rsidRDefault="002917B3" w:rsidP="00DB0786">
      <w:pPr>
        <w:pStyle w:val="AHCWANumberpoint"/>
        <w:numPr>
          <w:ilvl w:val="0"/>
          <w:numId w:val="0"/>
        </w:numPr>
        <w:spacing w:before="240"/>
        <w:jc w:val="both"/>
        <w:rPr>
          <w:rFonts w:ascii="Segoe UI" w:hAnsi="Segoe UI" w:cs="Segoe UI"/>
          <w:b w:val="0"/>
          <w:sz w:val="20"/>
          <w:szCs w:val="20"/>
        </w:rPr>
      </w:pPr>
      <w:r w:rsidRPr="00A73626">
        <w:rPr>
          <w:rFonts w:ascii="Segoe UI" w:hAnsi="Segoe UI" w:cs="Segoe UI"/>
          <w:b w:val="0"/>
          <w:sz w:val="20"/>
          <w:szCs w:val="20"/>
        </w:rPr>
        <w:t xml:space="preserve">We are connected and accountable to the communities we serve. We are governed by Aboriginal community leaders. We deliver services in culturally safe ways, bringing the best of medical and cultural expertise to achieve positive health outcomes. </w:t>
      </w:r>
      <w:r w:rsidR="00DD3EA1" w:rsidRPr="00A73626">
        <w:rPr>
          <w:rFonts w:ascii="Segoe UI" w:hAnsi="Segoe UI" w:cs="Segoe UI"/>
          <w:b w:val="0"/>
          <w:sz w:val="20"/>
          <w:szCs w:val="20"/>
        </w:rPr>
        <w:t>Working</w:t>
      </w:r>
      <w:r w:rsidRPr="00A73626">
        <w:rPr>
          <w:rFonts w:ascii="Segoe UI" w:hAnsi="Segoe UI" w:cs="Segoe UI"/>
          <w:b w:val="0"/>
          <w:sz w:val="20"/>
          <w:szCs w:val="20"/>
        </w:rPr>
        <w:t xml:space="preserve"> with and responding to Aboriginal communities is central to what we do.</w:t>
      </w:r>
    </w:p>
    <w:p w14:paraId="21B2C3A3" w14:textId="77777777" w:rsidR="00DD3EA1" w:rsidRPr="00A73626" w:rsidRDefault="00DD3EA1" w:rsidP="00DB0786">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A73626" w14:paraId="5854EE0D" w14:textId="77777777" w:rsidTr="00D04078">
        <w:tc>
          <w:tcPr>
            <w:tcW w:w="9214" w:type="dxa"/>
            <w:shd w:val="clear" w:color="auto" w:fill="F4B083" w:themeFill="accent2" w:themeFillTint="99"/>
          </w:tcPr>
          <w:p w14:paraId="40BAC644" w14:textId="77777777" w:rsidR="00B8420B" w:rsidRPr="00A73626" w:rsidRDefault="00B8420B" w:rsidP="00DB0786">
            <w:pPr>
              <w:pStyle w:val="AHCWATableBody"/>
              <w:jc w:val="both"/>
              <w:rPr>
                <w:rFonts w:ascii="Segoe UI" w:hAnsi="Segoe UI" w:cs="Segoe UI"/>
                <w:b/>
                <w:szCs w:val="20"/>
              </w:rPr>
            </w:pPr>
            <w:proofErr w:type="spellStart"/>
            <w:r w:rsidRPr="00A73626">
              <w:rPr>
                <w:rFonts w:ascii="Segoe UI" w:hAnsi="Segoe UI" w:cs="Segoe UI"/>
                <w:b/>
                <w:bCs/>
                <w:szCs w:val="20"/>
                <w:lang w:val="en-US"/>
              </w:rPr>
              <w:t>Organisational</w:t>
            </w:r>
            <w:proofErr w:type="spellEnd"/>
            <w:r w:rsidRPr="00A73626">
              <w:rPr>
                <w:rFonts w:ascii="Segoe UI" w:hAnsi="Segoe UI" w:cs="Segoe UI"/>
                <w:b/>
                <w:bCs/>
                <w:szCs w:val="20"/>
                <w:lang w:val="en-US"/>
              </w:rPr>
              <w:t xml:space="preserve"> Values</w:t>
            </w:r>
          </w:p>
        </w:tc>
      </w:tr>
    </w:tbl>
    <w:p w14:paraId="4D3D5046" w14:textId="75FCB49B" w:rsidR="00B8420B" w:rsidRPr="00A73626" w:rsidRDefault="00B8420B" w:rsidP="00DB0786">
      <w:pPr>
        <w:pStyle w:val="AHCWANumberpoint"/>
        <w:numPr>
          <w:ilvl w:val="0"/>
          <w:numId w:val="0"/>
        </w:numPr>
        <w:spacing w:before="240"/>
        <w:jc w:val="both"/>
        <w:rPr>
          <w:rFonts w:ascii="Segoe UI" w:hAnsi="Segoe UI" w:cs="Segoe UI"/>
          <w:b w:val="0"/>
          <w:sz w:val="20"/>
          <w:szCs w:val="20"/>
        </w:rPr>
      </w:pPr>
      <w:r w:rsidRPr="00A73626">
        <w:rPr>
          <w:rFonts w:ascii="Segoe UI" w:hAnsi="Segoe UI" w:cs="Segoe UI"/>
          <w:b w:val="0"/>
          <w:sz w:val="20"/>
          <w:szCs w:val="20"/>
        </w:rPr>
        <w:t>The</w:t>
      </w:r>
      <w:r w:rsidR="00DD3EA1" w:rsidRPr="00A73626">
        <w:rPr>
          <w:rFonts w:ascii="Segoe UI" w:hAnsi="Segoe UI" w:cs="Segoe UI"/>
          <w:b w:val="0"/>
          <w:sz w:val="20"/>
          <w:szCs w:val="20"/>
        </w:rPr>
        <w:t xml:space="preserve"> Ord Valley Aboriginal Health Service has been providing critical health and support services to local Aboriginal people since 1984. Our ambition is to deliver socially, </w:t>
      </w:r>
      <w:r w:rsidR="00710CE5" w:rsidRPr="00A73626">
        <w:rPr>
          <w:rFonts w:ascii="Segoe UI" w:hAnsi="Segoe UI" w:cs="Segoe UI"/>
          <w:b w:val="0"/>
          <w:sz w:val="20"/>
          <w:szCs w:val="20"/>
        </w:rPr>
        <w:t>culturally,</w:t>
      </w:r>
      <w:r w:rsidR="00DD3EA1" w:rsidRPr="00A73626">
        <w:rPr>
          <w:rFonts w:ascii="Segoe UI" w:hAnsi="Segoe UI" w:cs="Segoe UI"/>
          <w:b w:val="0"/>
          <w:sz w:val="20"/>
          <w:szCs w:val="20"/>
        </w:rPr>
        <w:t xml:space="preserve"> </w:t>
      </w:r>
      <w:r w:rsidR="002C6508" w:rsidRPr="00A73626">
        <w:rPr>
          <w:rFonts w:ascii="Segoe UI" w:hAnsi="Segoe UI" w:cs="Segoe UI"/>
          <w:b w:val="0"/>
          <w:sz w:val="20"/>
          <w:szCs w:val="20"/>
        </w:rPr>
        <w:t>and</w:t>
      </w:r>
      <w:r w:rsidR="00DD3EA1" w:rsidRPr="00A73626">
        <w:rPr>
          <w:rFonts w:ascii="Segoe UI" w:hAnsi="Segoe UI" w:cs="Segoe UI"/>
          <w:b w:val="0"/>
          <w:sz w:val="20"/>
          <w:szCs w:val="20"/>
        </w:rPr>
        <w:t xml:space="preserve"> financially accessible health care that supports communities in the North-East Kimberley to be strong, </w:t>
      </w:r>
      <w:proofErr w:type="gramStart"/>
      <w:r w:rsidR="00DD3EA1" w:rsidRPr="00A73626">
        <w:rPr>
          <w:rFonts w:ascii="Segoe UI" w:hAnsi="Segoe UI" w:cs="Segoe UI"/>
          <w:b w:val="0"/>
          <w:sz w:val="20"/>
          <w:szCs w:val="20"/>
        </w:rPr>
        <w:t>healthy</w:t>
      </w:r>
      <w:proofErr w:type="gramEnd"/>
      <w:r w:rsidR="00DD3EA1" w:rsidRPr="00A73626">
        <w:rPr>
          <w:rFonts w:ascii="Segoe UI" w:hAnsi="Segoe UI" w:cs="Segoe UI"/>
          <w:b w:val="0"/>
          <w:sz w:val="20"/>
          <w:szCs w:val="20"/>
        </w:rPr>
        <w:t xml:space="preserve"> and safe.</w:t>
      </w:r>
      <w:r w:rsidRPr="00A73626">
        <w:rPr>
          <w:rFonts w:ascii="Segoe UI" w:hAnsi="Segoe UI" w:cs="Segoe UI"/>
          <w:b w:val="0"/>
          <w:sz w:val="20"/>
          <w:szCs w:val="20"/>
        </w:rPr>
        <w:t xml:space="preserve"> </w:t>
      </w:r>
      <w:r w:rsidR="00DD3EA1" w:rsidRPr="00A73626">
        <w:rPr>
          <w:rFonts w:ascii="Segoe UI" w:hAnsi="Segoe UI" w:cs="Segoe UI"/>
          <w:b w:val="0"/>
          <w:sz w:val="20"/>
          <w:szCs w:val="20"/>
        </w:rPr>
        <w:t xml:space="preserve">The </w:t>
      </w:r>
      <w:r w:rsidRPr="00A73626">
        <w:rPr>
          <w:rFonts w:ascii="Segoe UI" w:hAnsi="Segoe UI" w:cs="Segoe UI"/>
          <w:b w:val="0"/>
          <w:sz w:val="20"/>
          <w:szCs w:val="20"/>
        </w:rPr>
        <w:t>organisation operates on the foundational pillars of Aboriginal leadership, self-determination and cultural diversity that underpin and shape the way the organisation conducts its business.</w:t>
      </w:r>
      <w:r w:rsidRPr="00A73626">
        <w:rPr>
          <w:rFonts w:ascii="Segoe UI" w:hAnsi="Segoe UI" w:cs="Segoe UI"/>
          <w:b w:val="0"/>
          <w:color w:val="FF0000"/>
          <w:sz w:val="20"/>
          <w:szCs w:val="20"/>
        </w:rPr>
        <w:t xml:space="preserve"> </w:t>
      </w:r>
    </w:p>
    <w:p w14:paraId="443D6851" w14:textId="77777777" w:rsidR="0029078C" w:rsidRPr="00A73626" w:rsidRDefault="0029078C" w:rsidP="00DB0786">
      <w:pPr>
        <w:pStyle w:val="AHCWANumberpoint"/>
        <w:numPr>
          <w:ilvl w:val="0"/>
          <w:numId w:val="0"/>
        </w:numPr>
        <w:spacing w:before="240"/>
        <w:jc w:val="both"/>
        <w:rPr>
          <w:rFonts w:ascii="Segoe UI" w:hAnsi="Segoe UI" w:cs="Segoe UI"/>
          <w:b w:val="0"/>
          <w:sz w:val="20"/>
          <w:szCs w:val="20"/>
        </w:rPr>
      </w:pPr>
    </w:p>
    <w:p w14:paraId="389CBAB9" w14:textId="18EF0734" w:rsidR="0029078C" w:rsidRPr="00A73626" w:rsidRDefault="00DD3EA1" w:rsidP="00DB0786">
      <w:pPr>
        <w:pStyle w:val="AHCWANumberpoint"/>
        <w:numPr>
          <w:ilvl w:val="0"/>
          <w:numId w:val="0"/>
        </w:numPr>
        <w:spacing w:before="240"/>
        <w:jc w:val="both"/>
        <w:rPr>
          <w:rFonts w:ascii="Segoe UI" w:hAnsi="Segoe UI" w:cs="Segoe UI"/>
          <w:b w:val="0"/>
          <w:noProof/>
          <w:sz w:val="20"/>
          <w:szCs w:val="20"/>
          <w:lang w:val="en-US"/>
        </w:rPr>
      </w:pPr>
      <w:r w:rsidRPr="00A73626">
        <w:rPr>
          <w:rFonts w:ascii="Segoe UI" w:hAnsi="Segoe UI" w:cs="Segoe UI"/>
          <w:b w:val="0"/>
          <w:noProof/>
          <w:sz w:val="20"/>
          <w:szCs w:val="20"/>
        </w:rPr>
        <w:drawing>
          <wp:anchor distT="0" distB="0" distL="114300" distR="114300" simplePos="0" relativeHeight="251663360" behindDoc="1" locked="0" layoutInCell="1" allowOverlap="1" wp14:anchorId="486FC260" wp14:editId="168041A1">
            <wp:simplePos x="0" y="0"/>
            <wp:positionH relativeFrom="page">
              <wp:posOffset>257175</wp:posOffset>
            </wp:positionH>
            <wp:positionV relativeFrom="paragraph">
              <wp:posOffset>174625</wp:posOffset>
            </wp:positionV>
            <wp:extent cx="7031355" cy="1066466"/>
            <wp:effectExtent l="0" t="0" r="0" b="635"/>
            <wp:wrapNone/>
            <wp:docPr id="69006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3866" name="Picture 690063866"/>
                    <pic:cNvPicPr/>
                  </pic:nvPicPr>
                  <pic:blipFill>
                    <a:blip r:embed="rId8">
                      <a:extLst>
                        <a:ext uri="{28A0092B-C50C-407E-A947-70E740481C1C}">
                          <a14:useLocalDpi xmlns:a14="http://schemas.microsoft.com/office/drawing/2010/main" val="0"/>
                        </a:ext>
                      </a:extLst>
                    </a:blip>
                    <a:stretch>
                      <a:fillRect/>
                    </a:stretch>
                  </pic:blipFill>
                  <pic:spPr>
                    <a:xfrm>
                      <a:off x="0" y="0"/>
                      <a:ext cx="7031355" cy="1066466"/>
                    </a:xfrm>
                    <a:prstGeom prst="rect">
                      <a:avLst/>
                    </a:prstGeom>
                  </pic:spPr>
                </pic:pic>
              </a:graphicData>
            </a:graphic>
            <wp14:sizeRelH relativeFrom="margin">
              <wp14:pctWidth>0</wp14:pctWidth>
            </wp14:sizeRelH>
            <wp14:sizeRelV relativeFrom="margin">
              <wp14:pctHeight>0</wp14:pctHeight>
            </wp14:sizeRelV>
          </wp:anchor>
        </w:drawing>
      </w:r>
    </w:p>
    <w:p w14:paraId="20418339" w14:textId="77777777" w:rsidR="00DD3EA1" w:rsidRDefault="00DD3EA1" w:rsidP="00DB0786">
      <w:pPr>
        <w:pStyle w:val="AHCWANumberpoint"/>
        <w:numPr>
          <w:ilvl w:val="0"/>
          <w:numId w:val="0"/>
        </w:numPr>
        <w:spacing w:before="240"/>
        <w:jc w:val="center"/>
        <w:rPr>
          <w:rFonts w:ascii="Segoe UI" w:hAnsi="Segoe UI" w:cs="Segoe UI"/>
          <w:b w:val="0"/>
          <w:sz w:val="20"/>
          <w:szCs w:val="20"/>
        </w:rPr>
      </w:pPr>
    </w:p>
    <w:p w14:paraId="75E8515E" w14:textId="77777777" w:rsidR="000F3BD3" w:rsidRPr="000F3BD3" w:rsidRDefault="000F3BD3" w:rsidP="000F3BD3"/>
    <w:p w14:paraId="008F1841" w14:textId="77777777" w:rsidR="000F3BD3" w:rsidRPr="000F3BD3" w:rsidRDefault="000F3BD3" w:rsidP="000F3BD3"/>
    <w:p w14:paraId="454B5ACD" w14:textId="77777777" w:rsidR="000F3BD3" w:rsidRPr="000F3BD3" w:rsidRDefault="000F3BD3" w:rsidP="000F3BD3"/>
    <w:p w14:paraId="23EAB38B" w14:textId="77777777" w:rsidR="000F3BD3" w:rsidRPr="000F3BD3" w:rsidRDefault="000F3BD3" w:rsidP="000F3BD3"/>
    <w:p w14:paraId="77A6AED0" w14:textId="77777777" w:rsidR="000F3BD3" w:rsidRDefault="000F3BD3" w:rsidP="000F3BD3">
      <w:pPr>
        <w:rPr>
          <w:rFonts w:ascii="Segoe UI" w:hAnsi="Segoe UI" w:cs="Segoe UI"/>
          <w:sz w:val="20"/>
          <w:szCs w:val="20"/>
        </w:rPr>
      </w:pPr>
    </w:p>
    <w:p w14:paraId="437D0916" w14:textId="77777777" w:rsidR="000F3BD3" w:rsidRPr="000F3BD3" w:rsidRDefault="000F3BD3" w:rsidP="000F3BD3">
      <w:pPr>
        <w:ind w:firstLine="720"/>
      </w:pPr>
    </w:p>
    <w:p w14:paraId="02D7D1EF" w14:textId="749BD2B3" w:rsidR="000F3BD3" w:rsidRPr="000F3BD3" w:rsidRDefault="000F3BD3" w:rsidP="000F3BD3">
      <w:pPr>
        <w:sectPr w:rsidR="000F3BD3" w:rsidRPr="000F3BD3" w:rsidSect="00F17D9D">
          <w:footerReference w:type="default" r:id="rId9"/>
          <w:headerReference w:type="first" r:id="rId10"/>
          <w:footerReference w:type="first" r:id="rId11"/>
          <w:pgSz w:w="11906" w:h="16838"/>
          <w:pgMar w:top="4820" w:right="1440" w:bottom="1440" w:left="1440" w:header="708" w:footer="708" w:gutter="0"/>
          <w:cols w:space="708"/>
          <w:titlePg/>
          <w:docGrid w:linePitch="360"/>
        </w:sectPr>
      </w:pPr>
    </w:p>
    <w:tbl>
      <w:tblPr>
        <w:tblStyle w:val="TableGrid"/>
        <w:tblpPr w:leftFromText="180" w:rightFromText="180" w:vertAnchor="text" w:horzAnchor="margin" w:tblpXSpec="center" w:tblpY="-86"/>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tblGrid>
      <w:tr w:rsidR="00367024" w:rsidRPr="00A73626" w14:paraId="07279AC7" w14:textId="77777777" w:rsidTr="00D04078">
        <w:tc>
          <w:tcPr>
            <w:tcW w:w="2694" w:type="dxa"/>
            <w:tcBorders>
              <w:top w:val="single" w:sz="4" w:space="0" w:color="FFFFFF" w:themeColor="background1"/>
            </w:tcBorders>
            <w:shd w:val="clear" w:color="auto" w:fill="F4B083" w:themeFill="accent2" w:themeFillTint="99"/>
          </w:tcPr>
          <w:p w14:paraId="5D6DA765" w14:textId="77777777" w:rsidR="00367024" w:rsidRPr="00A73626" w:rsidRDefault="00367024"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lastRenderedPageBreak/>
              <w:t>Position Title</w:t>
            </w:r>
          </w:p>
        </w:tc>
        <w:tc>
          <w:tcPr>
            <w:tcW w:w="6378" w:type="dxa"/>
            <w:tcBorders>
              <w:top w:val="single" w:sz="4" w:space="0" w:color="FFFFFF" w:themeColor="background1"/>
            </w:tcBorders>
            <w:shd w:val="clear" w:color="auto" w:fill="F4B083" w:themeFill="accent2" w:themeFillTint="99"/>
          </w:tcPr>
          <w:p w14:paraId="52BBBBFC" w14:textId="36BFE5AD" w:rsidR="00367024" w:rsidRPr="00A73626" w:rsidRDefault="00A6474D" w:rsidP="00DB0786">
            <w:pPr>
              <w:pStyle w:val="AHCWATableBody"/>
              <w:jc w:val="both"/>
              <w:rPr>
                <w:rFonts w:ascii="Segoe UI" w:hAnsi="Segoe UI" w:cs="Segoe UI"/>
                <w:bCs/>
                <w:szCs w:val="20"/>
                <w:lang w:val="en-US"/>
              </w:rPr>
            </w:pPr>
            <w:r w:rsidRPr="00A73626">
              <w:rPr>
                <w:rFonts w:ascii="Segoe UI" w:hAnsi="Segoe UI" w:cs="Segoe UI"/>
                <w:bCs/>
                <w:szCs w:val="20"/>
                <w:lang w:val="en-US"/>
              </w:rPr>
              <w:t>Human Resources Officer</w:t>
            </w:r>
          </w:p>
        </w:tc>
      </w:tr>
      <w:tr w:rsidR="00367024" w:rsidRPr="00A73626" w14:paraId="32757877" w14:textId="77777777" w:rsidTr="00BD1DB4">
        <w:tc>
          <w:tcPr>
            <w:tcW w:w="2694" w:type="dxa"/>
          </w:tcPr>
          <w:p w14:paraId="15696ACF" w14:textId="77777777" w:rsidR="00367024" w:rsidRPr="00A73626" w:rsidRDefault="00367024" w:rsidP="00DB0786">
            <w:pPr>
              <w:pStyle w:val="AHCWATableBody"/>
              <w:jc w:val="both"/>
              <w:rPr>
                <w:rFonts w:ascii="Segoe UI" w:hAnsi="Segoe UI" w:cs="Segoe UI"/>
                <w:b/>
                <w:color w:val="000000" w:themeColor="text1"/>
                <w:szCs w:val="20"/>
              </w:rPr>
            </w:pPr>
            <w:r w:rsidRPr="00A73626">
              <w:rPr>
                <w:rFonts w:ascii="Segoe UI" w:hAnsi="Segoe UI" w:cs="Segoe UI"/>
                <w:b/>
                <w:bCs/>
                <w:color w:val="000000" w:themeColor="text1"/>
                <w:szCs w:val="20"/>
                <w:lang w:val="en-US"/>
              </w:rPr>
              <w:t>Work Group</w:t>
            </w:r>
          </w:p>
        </w:tc>
        <w:tc>
          <w:tcPr>
            <w:tcW w:w="6378" w:type="dxa"/>
          </w:tcPr>
          <w:p w14:paraId="0833489E" w14:textId="504956A1" w:rsidR="00367024" w:rsidRPr="00A73626" w:rsidRDefault="00A6474D" w:rsidP="00DB0786">
            <w:pPr>
              <w:pStyle w:val="AHCWATableBody"/>
              <w:jc w:val="both"/>
              <w:rPr>
                <w:rFonts w:ascii="Segoe UI" w:hAnsi="Segoe UI" w:cs="Segoe UI"/>
                <w:szCs w:val="20"/>
              </w:rPr>
            </w:pPr>
            <w:r w:rsidRPr="00A73626">
              <w:rPr>
                <w:rFonts w:ascii="Segoe UI" w:hAnsi="Segoe UI" w:cs="Segoe UI"/>
                <w:szCs w:val="20"/>
              </w:rPr>
              <w:t>Corporate Services</w:t>
            </w:r>
          </w:p>
        </w:tc>
      </w:tr>
      <w:tr w:rsidR="00367024" w:rsidRPr="00A73626" w14:paraId="5C6B797E" w14:textId="77777777" w:rsidTr="00BD1DB4">
        <w:tc>
          <w:tcPr>
            <w:tcW w:w="2694" w:type="dxa"/>
          </w:tcPr>
          <w:p w14:paraId="5F9B475E" w14:textId="77777777" w:rsidR="00367024" w:rsidRPr="00A73626" w:rsidRDefault="00367024" w:rsidP="00DB0786">
            <w:pPr>
              <w:pStyle w:val="AHCWATableBody"/>
              <w:jc w:val="both"/>
              <w:rPr>
                <w:rFonts w:ascii="Segoe UI" w:hAnsi="Segoe UI" w:cs="Segoe UI"/>
                <w:b/>
                <w:color w:val="000000" w:themeColor="text1"/>
                <w:szCs w:val="20"/>
              </w:rPr>
            </w:pPr>
            <w:r w:rsidRPr="00A73626">
              <w:rPr>
                <w:rFonts w:ascii="Segoe UI" w:hAnsi="Segoe UI" w:cs="Segoe UI"/>
                <w:b/>
                <w:bCs/>
                <w:color w:val="000000" w:themeColor="text1"/>
                <w:szCs w:val="20"/>
                <w:lang w:val="en-US"/>
              </w:rPr>
              <w:t>Work Unit</w:t>
            </w:r>
          </w:p>
        </w:tc>
        <w:tc>
          <w:tcPr>
            <w:tcW w:w="6378" w:type="dxa"/>
          </w:tcPr>
          <w:p w14:paraId="630DCEB1" w14:textId="3B8ED30B" w:rsidR="00367024" w:rsidRPr="00A73626" w:rsidRDefault="00367024" w:rsidP="00DB0786">
            <w:pPr>
              <w:pStyle w:val="AHCWATableBody"/>
              <w:numPr>
                <w:ilvl w:val="0"/>
                <w:numId w:val="9"/>
              </w:numPr>
              <w:jc w:val="both"/>
              <w:rPr>
                <w:rFonts w:ascii="Segoe UI" w:hAnsi="Segoe UI" w:cs="Segoe UI"/>
                <w:bCs/>
                <w:color w:val="000000" w:themeColor="text1"/>
                <w:szCs w:val="20"/>
                <w:lang w:val="en-US"/>
              </w:rPr>
            </w:pPr>
            <w:r w:rsidRPr="00A73626">
              <w:rPr>
                <w:rFonts w:ascii="Segoe UI" w:hAnsi="Segoe UI" w:cs="Segoe UI"/>
                <w:bCs/>
                <w:color w:val="000000" w:themeColor="text1"/>
                <w:szCs w:val="20"/>
                <w:lang w:val="en-US"/>
              </w:rPr>
              <w:t>Administration/Corporate Services</w:t>
            </w:r>
          </w:p>
          <w:p w14:paraId="6A23045E" w14:textId="384DB5C3" w:rsidR="00A6474D" w:rsidRPr="00A73626" w:rsidRDefault="000F3BD3" w:rsidP="00DB0786">
            <w:pPr>
              <w:pStyle w:val="AHCWATableBody"/>
              <w:numPr>
                <w:ilvl w:val="0"/>
                <w:numId w:val="9"/>
              </w:numPr>
              <w:jc w:val="both"/>
              <w:rPr>
                <w:rFonts w:ascii="Segoe UI" w:hAnsi="Segoe UI" w:cs="Segoe UI"/>
                <w:bCs/>
                <w:color w:val="000000" w:themeColor="text1"/>
                <w:szCs w:val="20"/>
                <w:lang w:val="en-US"/>
              </w:rPr>
            </w:pPr>
            <w:r>
              <w:rPr>
                <w:rFonts w:ascii="Segoe UI" w:hAnsi="Segoe UI" w:cs="Segoe UI"/>
                <w:bCs/>
                <w:color w:val="000000" w:themeColor="text1"/>
                <w:szCs w:val="20"/>
                <w:lang w:val="en-US"/>
              </w:rPr>
              <w:t>Quality Improvement</w:t>
            </w:r>
          </w:p>
        </w:tc>
      </w:tr>
      <w:tr w:rsidR="00367024" w:rsidRPr="00A73626" w14:paraId="0278C1BD" w14:textId="77777777" w:rsidTr="00BD1DB4">
        <w:tc>
          <w:tcPr>
            <w:tcW w:w="2694" w:type="dxa"/>
          </w:tcPr>
          <w:p w14:paraId="2220AD78" w14:textId="77777777" w:rsidR="00367024" w:rsidRPr="00A73626" w:rsidRDefault="00367024" w:rsidP="00DB0786">
            <w:pPr>
              <w:pStyle w:val="AHCWATableBody"/>
              <w:jc w:val="both"/>
              <w:rPr>
                <w:rFonts w:ascii="Segoe UI" w:hAnsi="Segoe UI" w:cs="Segoe UI"/>
                <w:b/>
                <w:color w:val="000000" w:themeColor="text1"/>
                <w:szCs w:val="20"/>
              </w:rPr>
            </w:pPr>
            <w:r w:rsidRPr="00A73626">
              <w:rPr>
                <w:rFonts w:ascii="Segoe UI" w:hAnsi="Segoe UI" w:cs="Segoe UI"/>
                <w:b/>
                <w:bCs/>
                <w:color w:val="000000" w:themeColor="text1"/>
                <w:szCs w:val="20"/>
                <w:lang w:val="en-US"/>
              </w:rPr>
              <w:t>Reports To</w:t>
            </w:r>
          </w:p>
        </w:tc>
        <w:tc>
          <w:tcPr>
            <w:tcW w:w="6378" w:type="dxa"/>
          </w:tcPr>
          <w:p w14:paraId="5AAB8E23" w14:textId="210BD7E3" w:rsidR="00367024" w:rsidRPr="00A73626" w:rsidRDefault="00A6474D" w:rsidP="00DB0786">
            <w:pPr>
              <w:pStyle w:val="AHCWATableBody"/>
              <w:jc w:val="both"/>
              <w:rPr>
                <w:rFonts w:ascii="Segoe UI" w:hAnsi="Segoe UI" w:cs="Segoe UI"/>
                <w:szCs w:val="20"/>
              </w:rPr>
            </w:pPr>
            <w:r w:rsidRPr="00A73626">
              <w:rPr>
                <w:rFonts w:ascii="Segoe UI" w:hAnsi="Segoe UI" w:cs="Segoe UI"/>
                <w:szCs w:val="20"/>
              </w:rPr>
              <w:t>Deputy CEO</w:t>
            </w:r>
          </w:p>
        </w:tc>
      </w:tr>
      <w:tr w:rsidR="00367024" w:rsidRPr="00A73626" w14:paraId="7E41DF48" w14:textId="77777777" w:rsidTr="00BD1DB4">
        <w:tc>
          <w:tcPr>
            <w:tcW w:w="2694" w:type="dxa"/>
          </w:tcPr>
          <w:p w14:paraId="6DAD2E26" w14:textId="77777777" w:rsidR="00367024" w:rsidRPr="00A73626" w:rsidRDefault="00367024" w:rsidP="00DB0786">
            <w:pPr>
              <w:pStyle w:val="AHCWATableBody"/>
              <w:jc w:val="both"/>
              <w:rPr>
                <w:rFonts w:ascii="Segoe UI" w:hAnsi="Segoe UI" w:cs="Segoe UI"/>
                <w:b/>
                <w:color w:val="000000" w:themeColor="text1"/>
                <w:szCs w:val="20"/>
              </w:rPr>
            </w:pPr>
            <w:r w:rsidRPr="00A73626">
              <w:rPr>
                <w:rFonts w:ascii="Segoe UI" w:hAnsi="Segoe UI" w:cs="Segoe UI"/>
                <w:b/>
                <w:bCs/>
                <w:color w:val="000000" w:themeColor="text1"/>
                <w:szCs w:val="20"/>
                <w:lang w:val="en-US"/>
              </w:rPr>
              <w:t>Direct Reports</w:t>
            </w:r>
          </w:p>
        </w:tc>
        <w:tc>
          <w:tcPr>
            <w:tcW w:w="6378" w:type="dxa"/>
            <w:vAlign w:val="center"/>
          </w:tcPr>
          <w:p w14:paraId="27D05461" w14:textId="4829FA45" w:rsidR="00367024" w:rsidRPr="00A73626" w:rsidRDefault="00A6474D" w:rsidP="00DB0786">
            <w:pPr>
              <w:pStyle w:val="AHCWATableBody"/>
              <w:jc w:val="both"/>
              <w:rPr>
                <w:rFonts w:ascii="Segoe UI" w:hAnsi="Segoe UI" w:cs="Segoe UI"/>
                <w:bCs/>
                <w:szCs w:val="20"/>
                <w:lang w:val="en-US"/>
              </w:rPr>
            </w:pPr>
            <w:r w:rsidRPr="00A73626">
              <w:rPr>
                <w:rFonts w:ascii="Segoe UI" w:hAnsi="Segoe UI" w:cs="Segoe UI"/>
                <w:bCs/>
                <w:szCs w:val="20"/>
                <w:lang w:val="en-US"/>
              </w:rPr>
              <w:t>0</w:t>
            </w:r>
          </w:p>
        </w:tc>
      </w:tr>
      <w:tr w:rsidR="00367024" w:rsidRPr="00A73626" w14:paraId="587F89A5" w14:textId="77777777" w:rsidTr="00BD1DB4">
        <w:tc>
          <w:tcPr>
            <w:tcW w:w="2694" w:type="dxa"/>
          </w:tcPr>
          <w:p w14:paraId="401FC963" w14:textId="77777777" w:rsidR="00367024" w:rsidRPr="00A73626" w:rsidRDefault="00367024"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Award / Agreement</w:t>
            </w:r>
          </w:p>
        </w:tc>
        <w:tc>
          <w:tcPr>
            <w:tcW w:w="6378" w:type="dxa"/>
          </w:tcPr>
          <w:p w14:paraId="1E7DBB1A" w14:textId="0ECDA0C5" w:rsidR="00261593" w:rsidRPr="00A73626" w:rsidRDefault="00367024" w:rsidP="00DB0786">
            <w:pPr>
              <w:pStyle w:val="AHCWATableBody"/>
              <w:jc w:val="both"/>
              <w:rPr>
                <w:rFonts w:ascii="Segoe UI" w:hAnsi="Segoe UI" w:cs="Segoe UI"/>
                <w:bCs/>
                <w:szCs w:val="20"/>
                <w:lang w:val="en-US"/>
              </w:rPr>
            </w:pPr>
            <w:r w:rsidRPr="00A73626">
              <w:rPr>
                <w:rFonts w:ascii="Segoe UI" w:hAnsi="Segoe UI" w:cs="Segoe UI"/>
                <w:bCs/>
                <w:i/>
                <w:szCs w:val="20"/>
                <w:lang w:val="en-US"/>
              </w:rPr>
              <w:t xml:space="preserve">Aboriginal and Torres Strait Islander Health Workers and Practitioners and Aboriginal Community Controlled Health Services Award 2020 </w:t>
            </w:r>
            <w:r w:rsidRPr="00A73626">
              <w:rPr>
                <w:rFonts w:ascii="Segoe UI" w:hAnsi="Segoe UI" w:cs="Segoe UI"/>
                <w:bCs/>
                <w:szCs w:val="20"/>
                <w:lang w:val="en-US"/>
              </w:rPr>
              <w:t>(</w:t>
            </w:r>
            <w:proofErr w:type="spellStart"/>
            <w:r w:rsidRPr="00A73626">
              <w:rPr>
                <w:rFonts w:ascii="Segoe UI" w:hAnsi="Segoe UI" w:cs="Segoe UI"/>
                <w:bCs/>
                <w:szCs w:val="20"/>
                <w:lang w:val="en-US"/>
              </w:rPr>
              <w:t>Cth</w:t>
            </w:r>
            <w:proofErr w:type="spellEnd"/>
            <w:r w:rsidRPr="00A73626">
              <w:rPr>
                <w:rFonts w:ascii="Segoe UI" w:hAnsi="Segoe UI" w:cs="Segoe UI"/>
                <w:bCs/>
                <w:szCs w:val="20"/>
                <w:lang w:val="en-US"/>
              </w:rPr>
              <w:t>)</w:t>
            </w:r>
          </w:p>
        </w:tc>
      </w:tr>
      <w:tr w:rsidR="00367024" w:rsidRPr="00A73626" w14:paraId="163A77E0" w14:textId="77777777" w:rsidTr="00BD1DB4">
        <w:tc>
          <w:tcPr>
            <w:tcW w:w="2694" w:type="dxa"/>
          </w:tcPr>
          <w:p w14:paraId="2FD0576F" w14:textId="77777777" w:rsidR="00367024" w:rsidRPr="00A73626" w:rsidRDefault="00367024"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Award Classification</w:t>
            </w:r>
          </w:p>
        </w:tc>
        <w:tc>
          <w:tcPr>
            <w:tcW w:w="6378" w:type="dxa"/>
            <w:vAlign w:val="center"/>
          </w:tcPr>
          <w:p w14:paraId="66B704A7" w14:textId="546ACC7D" w:rsidR="00367024" w:rsidRPr="00A73626" w:rsidRDefault="00A6474D" w:rsidP="00DB0786">
            <w:pPr>
              <w:pStyle w:val="AHCWATableBody"/>
              <w:jc w:val="both"/>
              <w:rPr>
                <w:rFonts w:ascii="Segoe UI" w:hAnsi="Segoe UI" w:cs="Segoe UI"/>
                <w:bCs/>
                <w:color w:val="000000" w:themeColor="text1"/>
                <w:szCs w:val="20"/>
                <w:lang w:val="en-US"/>
              </w:rPr>
            </w:pPr>
            <w:r w:rsidRPr="00A73626">
              <w:rPr>
                <w:rFonts w:ascii="Segoe UI" w:hAnsi="Segoe UI" w:cs="Segoe UI"/>
                <w:bCs/>
                <w:color w:val="000000" w:themeColor="text1"/>
                <w:szCs w:val="20"/>
                <w:lang w:val="en-US"/>
              </w:rPr>
              <w:t>Grade 5 (86,619.94 – 90,267.63</w:t>
            </w:r>
            <w:r w:rsidR="00DB0786" w:rsidRPr="00A73626">
              <w:rPr>
                <w:rFonts w:ascii="Segoe UI" w:hAnsi="Segoe UI" w:cs="Segoe UI"/>
                <w:bCs/>
                <w:color w:val="000000" w:themeColor="text1"/>
                <w:szCs w:val="20"/>
                <w:lang w:val="en-US"/>
              </w:rPr>
              <w:t>)</w:t>
            </w:r>
            <w:r w:rsidR="00664113" w:rsidRPr="00A73626">
              <w:rPr>
                <w:rFonts w:ascii="Segoe UI" w:hAnsi="Segoe UI" w:cs="Segoe UI"/>
                <w:bCs/>
                <w:color w:val="000000" w:themeColor="text1"/>
                <w:szCs w:val="20"/>
                <w:lang w:val="en-US"/>
              </w:rPr>
              <w:t xml:space="preserve"> + benefits</w:t>
            </w:r>
          </w:p>
        </w:tc>
      </w:tr>
      <w:tr w:rsidR="00367024" w:rsidRPr="00A73626" w14:paraId="2B3051D9" w14:textId="77777777" w:rsidTr="00BD1DB4">
        <w:trPr>
          <w:trHeight w:val="57"/>
        </w:trPr>
        <w:tc>
          <w:tcPr>
            <w:tcW w:w="2694" w:type="dxa"/>
          </w:tcPr>
          <w:p w14:paraId="5C1593DB" w14:textId="77777777" w:rsidR="00367024" w:rsidRPr="00A73626" w:rsidRDefault="00367024" w:rsidP="00DB0786">
            <w:pPr>
              <w:pStyle w:val="AHCWATableBody"/>
              <w:jc w:val="both"/>
              <w:rPr>
                <w:rFonts w:ascii="Segoe UI" w:hAnsi="Segoe UI" w:cs="Segoe UI"/>
                <w:b/>
                <w:color w:val="000000" w:themeColor="text1"/>
                <w:szCs w:val="20"/>
              </w:rPr>
            </w:pPr>
            <w:r w:rsidRPr="00A73626">
              <w:rPr>
                <w:rFonts w:ascii="Segoe UI" w:hAnsi="Segoe UI" w:cs="Segoe UI"/>
                <w:b/>
                <w:color w:val="000000" w:themeColor="text1"/>
                <w:szCs w:val="20"/>
              </w:rPr>
              <w:t xml:space="preserve">Approved by CEO </w:t>
            </w:r>
          </w:p>
        </w:tc>
        <w:tc>
          <w:tcPr>
            <w:tcW w:w="6378" w:type="dxa"/>
            <w:vAlign w:val="center"/>
          </w:tcPr>
          <w:p w14:paraId="1F748A11" w14:textId="6B7E8B7D" w:rsidR="00367024" w:rsidRPr="00A73626" w:rsidRDefault="000F3BD3" w:rsidP="00DB0786">
            <w:pPr>
              <w:pStyle w:val="AHCWATableBody"/>
              <w:jc w:val="both"/>
              <w:rPr>
                <w:rFonts w:ascii="Segoe UI" w:hAnsi="Segoe UI" w:cs="Segoe UI"/>
                <w:bCs/>
                <w:szCs w:val="20"/>
                <w:lang w:val="en-US"/>
              </w:rPr>
            </w:pPr>
            <w:r>
              <w:rPr>
                <w:rFonts w:ascii="Segoe UI" w:hAnsi="Segoe UI" w:cs="Segoe UI"/>
                <w:bCs/>
                <w:szCs w:val="20"/>
                <w:lang w:val="en-US"/>
              </w:rPr>
              <w:t>11</w:t>
            </w:r>
            <w:r w:rsidR="00A6474D" w:rsidRPr="00A73626">
              <w:rPr>
                <w:rFonts w:ascii="Segoe UI" w:hAnsi="Segoe UI" w:cs="Segoe UI"/>
                <w:bCs/>
                <w:szCs w:val="20"/>
                <w:lang w:val="en-US"/>
              </w:rPr>
              <w:t>.08.2023</w:t>
            </w:r>
          </w:p>
          <w:p w14:paraId="42D61D56" w14:textId="0AFC1532" w:rsidR="007E788E" w:rsidRPr="00A73626" w:rsidRDefault="007E788E" w:rsidP="00DB0786">
            <w:pPr>
              <w:pStyle w:val="AHCWATableBody"/>
              <w:jc w:val="both"/>
              <w:rPr>
                <w:rFonts w:ascii="Segoe UI" w:hAnsi="Segoe UI" w:cs="Segoe UI"/>
                <w:bCs/>
                <w:color w:val="000000" w:themeColor="text1"/>
                <w:szCs w:val="20"/>
                <w:lang w:val="en-US"/>
              </w:rPr>
            </w:pPr>
          </w:p>
        </w:tc>
      </w:tr>
    </w:tbl>
    <w:p w14:paraId="46CFCAD8" w14:textId="77777777" w:rsidR="00D04078" w:rsidRPr="00A73626" w:rsidRDefault="00D04078" w:rsidP="00DB0786">
      <w:pPr>
        <w:jc w:val="both"/>
        <w:rPr>
          <w:rFonts w:ascii="Segoe UI" w:hAnsi="Segoe UI" w:cs="Segoe UI"/>
          <w:b/>
          <w:sz w:val="20"/>
          <w:szCs w:val="20"/>
        </w:rPr>
      </w:pPr>
    </w:p>
    <w:p w14:paraId="6A879E90" w14:textId="77777777" w:rsidR="00D04078" w:rsidRPr="00A73626" w:rsidRDefault="00D04078" w:rsidP="00DB0786">
      <w:pPr>
        <w:jc w:val="both"/>
        <w:rPr>
          <w:rFonts w:ascii="Segoe UI" w:hAnsi="Segoe UI" w:cs="Segoe UI"/>
          <w:b/>
          <w:sz w:val="20"/>
          <w:szCs w:val="20"/>
        </w:rPr>
      </w:pPr>
    </w:p>
    <w:tbl>
      <w:tblPr>
        <w:tblStyle w:val="TableGrid"/>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072"/>
      </w:tblGrid>
      <w:tr w:rsidR="00126CD3" w:rsidRPr="00A73626" w14:paraId="32AA8D09" w14:textId="77777777" w:rsidTr="00D15596">
        <w:tc>
          <w:tcPr>
            <w:tcW w:w="9072" w:type="dxa"/>
            <w:shd w:val="clear" w:color="auto" w:fill="F4B083" w:themeFill="accent2" w:themeFillTint="99"/>
          </w:tcPr>
          <w:p w14:paraId="799DB80C" w14:textId="1E0B1190" w:rsidR="00126CD3" w:rsidRPr="00A73626" w:rsidRDefault="00126CD3" w:rsidP="00DB0786">
            <w:pPr>
              <w:pStyle w:val="AHCWATableBody"/>
              <w:jc w:val="both"/>
              <w:rPr>
                <w:rFonts w:ascii="Segoe UI" w:hAnsi="Segoe UI" w:cs="Segoe UI"/>
                <w:b/>
                <w:szCs w:val="20"/>
              </w:rPr>
            </w:pPr>
            <w:r w:rsidRPr="00A73626">
              <w:rPr>
                <w:rFonts w:ascii="Segoe UI" w:hAnsi="Segoe UI" w:cs="Segoe UI"/>
                <w:b/>
                <w:bCs/>
                <w:szCs w:val="20"/>
                <w:lang w:val="en-US"/>
              </w:rPr>
              <w:t>Team Structure</w:t>
            </w:r>
          </w:p>
        </w:tc>
      </w:tr>
    </w:tbl>
    <w:p w14:paraId="5358C9D3" w14:textId="666CA50C" w:rsidR="007E788E" w:rsidRPr="00A73626" w:rsidRDefault="007E788E" w:rsidP="00DB0786">
      <w:pPr>
        <w:pStyle w:val="AHCWANumberpoint"/>
        <w:numPr>
          <w:ilvl w:val="0"/>
          <w:numId w:val="0"/>
        </w:numPr>
        <w:spacing w:before="240"/>
        <w:jc w:val="center"/>
        <w:rPr>
          <w:rFonts w:ascii="Segoe UI" w:hAnsi="Segoe UI" w:cs="Segoe UI"/>
          <w:noProof/>
          <w:sz w:val="20"/>
          <w:szCs w:val="20"/>
        </w:rPr>
      </w:pPr>
      <w:r w:rsidRPr="00A73626">
        <w:rPr>
          <w:rFonts w:ascii="Segoe UI" w:hAnsi="Segoe UI" w:cs="Segoe UI"/>
          <w:noProof/>
          <w:sz w:val="20"/>
          <w:szCs w:val="20"/>
        </w:rPr>
        <w:drawing>
          <wp:inline distT="0" distB="0" distL="0" distR="0" wp14:anchorId="2D19B4E1" wp14:editId="08CC6B30">
            <wp:extent cx="5486400" cy="3181350"/>
            <wp:effectExtent l="38100" t="0" r="95250" b="0"/>
            <wp:docPr id="13285739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A73626" w14:paraId="696EFCA2" w14:textId="77777777" w:rsidTr="00D04078">
        <w:tc>
          <w:tcPr>
            <w:tcW w:w="9214" w:type="dxa"/>
            <w:shd w:val="clear" w:color="auto" w:fill="F4B083" w:themeFill="accent2" w:themeFillTint="99"/>
          </w:tcPr>
          <w:p w14:paraId="6E631023" w14:textId="77777777"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t>Position Purpose</w:t>
            </w:r>
          </w:p>
        </w:tc>
      </w:tr>
    </w:tbl>
    <w:p w14:paraId="7E8BA8D4" w14:textId="77777777" w:rsidR="00A6474D" w:rsidRPr="00A73626" w:rsidRDefault="00A6474D" w:rsidP="00DB0786">
      <w:pPr>
        <w:autoSpaceDE w:val="0"/>
        <w:autoSpaceDN w:val="0"/>
        <w:adjustRightInd w:val="0"/>
        <w:spacing w:after="200"/>
        <w:rPr>
          <w:rFonts w:ascii="Segoe UI" w:hAnsi="Segoe UI" w:cs="Segoe UI"/>
          <w:sz w:val="20"/>
          <w:szCs w:val="20"/>
        </w:rPr>
      </w:pPr>
    </w:p>
    <w:p w14:paraId="5CA0D7D3" w14:textId="1C8C63BD" w:rsidR="00A6474D" w:rsidRPr="00A73626" w:rsidRDefault="00A6474D" w:rsidP="00DB0786">
      <w:pPr>
        <w:autoSpaceDE w:val="0"/>
        <w:autoSpaceDN w:val="0"/>
        <w:adjustRightInd w:val="0"/>
        <w:spacing w:after="200"/>
        <w:rPr>
          <w:rFonts w:ascii="Segoe UI" w:hAnsi="Segoe UI" w:cs="Segoe UI"/>
          <w:sz w:val="20"/>
          <w:szCs w:val="20"/>
        </w:rPr>
      </w:pPr>
      <w:r w:rsidRPr="00A73626">
        <w:rPr>
          <w:rFonts w:ascii="Segoe UI" w:hAnsi="Segoe UI" w:cs="Segoe UI"/>
          <w:sz w:val="20"/>
          <w:szCs w:val="20"/>
        </w:rPr>
        <w:t xml:space="preserve">This </w:t>
      </w:r>
      <w:r w:rsidR="000F3BD3">
        <w:rPr>
          <w:rFonts w:ascii="Segoe UI" w:hAnsi="Segoe UI" w:cs="Segoe UI"/>
          <w:sz w:val="20"/>
          <w:szCs w:val="20"/>
        </w:rPr>
        <w:t>role</w:t>
      </w:r>
      <w:r w:rsidRPr="00A73626">
        <w:rPr>
          <w:rFonts w:ascii="Segoe UI" w:hAnsi="Segoe UI" w:cs="Segoe UI"/>
          <w:sz w:val="20"/>
          <w:szCs w:val="20"/>
        </w:rPr>
        <w:t xml:space="preserve"> is a fixed term position </w:t>
      </w:r>
      <w:r w:rsidR="000F3BD3">
        <w:rPr>
          <w:rFonts w:ascii="Segoe UI" w:hAnsi="Segoe UI" w:cs="Segoe UI"/>
          <w:sz w:val="20"/>
          <w:szCs w:val="20"/>
        </w:rPr>
        <w:t>supporting human resource and quality improvement services at</w:t>
      </w:r>
      <w:r w:rsidRPr="00A73626">
        <w:rPr>
          <w:rFonts w:ascii="Segoe UI" w:hAnsi="Segoe UI" w:cs="Segoe UI"/>
          <w:sz w:val="20"/>
          <w:szCs w:val="20"/>
        </w:rPr>
        <w:t xml:space="preserve"> </w:t>
      </w:r>
      <w:r w:rsidR="000F3BD3" w:rsidRPr="00A73626">
        <w:rPr>
          <w:rFonts w:ascii="Segoe UI" w:hAnsi="Segoe UI" w:cs="Segoe UI"/>
          <w:sz w:val="20"/>
          <w:szCs w:val="20"/>
        </w:rPr>
        <w:t>OVAHS</w:t>
      </w:r>
      <w:r w:rsidR="000F3BD3">
        <w:rPr>
          <w:rFonts w:ascii="Segoe UI" w:hAnsi="Segoe UI" w:cs="Segoe UI"/>
          <w:sz w:val="20"/>
          <w:szCs w:val="20"/>
        </w:rPr>
        <w:t xml:space="preserve"> and</w:t>
      </w:r>
      <w:r w:rsidRPr="00A73626">
        <w:rPr>
          <w:rFonts w:ascii="Segoe UI" w:hAnsi="Segoe UI" w:cs="Segoe UI"/>
          <w:sz w:val="20"/>
          <w:szCs w:val="20"/>
        </w:rPr>
        <w:t xml:space="preserve"> based in the Kununurra office. The position is a contract position available from the date of employment for a period of 6 months, with possibility of extension. </w:t>
      </w:r>
    </w:p>
    <w:p w14:paraId="11DB3E1E" w14:textId="3D029B88" w:rsidR="00A6474D" w:rsidRPr="00A73626" w:rsidRDefault="00A6474D" w:rsidP="00DB0786">
      <w:pPr>
        <w:autoSpaceDE w:val="0"/>
        <w:autoSpaceDN w:val="0"/>
        <w:adjustRightInd w:val="0"/>
        <w:spacing w:after="200"/>
        <w:rPr>
          <w:rFonts w:ascii="Segoe UI" w:hAnsi="Segoe UI" w:cs="Segoe UI"/>
          <w:sz w:val="20"/>
          <w:szCs w:val="20"/>
        </w:rPr>
      </w:pPr>
      <w:r w:rsidRPr="00A73626">
        <w:rPr>
          <w:rFonts w:ascii="Segoe UI" w:hAnsi="Segoe UI" w:cs="Segoe UI"/>
          <w:sz w:val="20"/>
          <w:szCs w:val="20"/>
        </w:rPr>
        <w:t xml:space="preserve">The </w:t>
      </w:r>
      <w:r w:rsidR="00EA18BB">
        <w:rPr>
          <w:rFonts w:ascii="Segoe UI" w:hAnsi="Segoe UI" w:cs="Segoe UI"/>
          <w:sz w:val="20"/>
          <w:szCs w:val="20"/>
        </w:rPr>
        <w:t xml:space="preserve">HR </w:t>
      </w:r>
      <w:r w:rsidRPr="00A73626">
        <w:rPr>
          <w:rFonts w:ascii="Segoe UI" w:hAnsi="Segoe UI" w:cs="Segoe UI"/>
          <w:sz w:val="20"/>
          <w:szCs w:val="20"/>
        </w:rPr>
        <w:t xml:space="preserve">Officer will provide support to current and future projects with a strong focus on coordinating the organisations transition to online human resource, financial and training management systems, </w:t>
      </w:r>
      <w:r w:rsidRPr="00A73626">
        <w:rPr>
          <w:rFonts w:ascii="Segoe UI" w:hAnsi="Segoe UI" w:cs="Segoe UI"/>
          <w:sz w:val="20"/>
          <w:szCs w:val="20"/>
        </w:rPr>
        <w:lastRenderedPageBreak/>
        <w:t>development of relevant policies and procedures relating to projects,</w:t>
      </w:r>
      <w:r w:rsidR="000F3BD3">
        <w:rPr>
          <w:rFonts w:ascii="Segoe UI" w:hAnsi="Segoe UI" w:cs="Segoe UI"/>
          <w:sz w:val="20"/>
          <w:szCs w:val="20"/>
        </w:rPr>
        <w:t xml:space="preserve"> </w:t>
      </w:r>
      <w:r w:rsidRPr="00A73626">
        <w:rPr>
          <w:rFonts w:ascii="Segoe UI" w:hAnsi="Segoe UI" w:cs="Segoe UI"/>
          <w:sz w:val="20"/>
          <w:szCs w:val="20"/>
        </w:rPr>
        <w:t xml:space="preserve">and </w:t>
      </w:r>
      <w:r w:rsidR="00D15596" w:rsidRPr="00A73626">
        <w:rPr>
          <w:rFonts w:ascii="Segoe UI" w:hAnsi="Segoe UI" w:cs="Segoe UI"/>
          <w:sz w:val="20"/>
          <w:szCs w:val="20"/>
        </w:rPr>
        <w:t xml:space="preserve">being the </w:t>
      </w:r>
      <w:r w:rsidRPr="00A73626">
        <w:rPr>
          <w:rFonts w:ascii="Segoe UI" w:hAnsi="Segoe UI" w:cs="Segoe UI"/>
          <w:sz w:val="20"/>
          <w:szCs w:val="20"/>
        </w:rPr>
        <w:t xml:space="preserve">first point of contact for staff and management relating to HR queries, </w:t>
      </w:r>
      <w:r w:rsidR="00D15596" w:rsidRPr="00A73626">
        <w:rPr>
          <w:rFonts w:ascii="Segoe UI" w:hAnsi="Segoe UI" w:cs="Segoe UI"/>
          <w:sz w:val="20"/>
          <w:szCs w:val="20"/>
        </w:rPr>
        <w:t>onboarding,</w:t>
      </w:r>
      <w:r w:rsidRPr="00A73626">
        <w:rPr>
          <w:rFonts w:ascii="Segoe UI" w:hAnsi="Segoe UI" w:cs="Segoe UI"/>
          <w:sz w:val="20"/>
          <w:szCs w:val="20"/>
        </w:rPr>
        <w:t xml:space="preserve"> and induction.</w:t>
      </w:r>
    </w:p>
    <w:p w14:paraId="5C046AC2" w14:textId="7323207E" w:rsidR="0043120F" w:rsidRPr="00A73626" w:rsidRDefault="00A6474D" w:rsidP="00DB0786">
      <w:pPr>
        <w:autoSpaceDE w:val="0"/>
        <w:autoSpaceDN w:val="0"/>
        <w:adjustRightInd w:val="0"/>
        <w:spacing w:after="200"/>
        <w:rPr>
          <w:rFonts w:ascii="Segoe UI" w:hAnsi="Segoe UI" w:cs="Segoe UI"/>
          <w:color w:val="000000"/>
          <w:sz w:val="20"/>
          <w:szCs w:val="20"/>
          <w:lang w:eastAsia="en-AU"/>
        </w:rPr>
      </w:pPr>
      <w:r w:rsidRPr="00A73626">
        <w:rPr>
          <w:rFonts w:ascii="Segoe UI" w:hAnsi="Segoe UI" w:cs="Segoe UI"/>
          <w:color w:val="000000"/>
          <w:sz w:val="20"/>
          <w:szCs w:val="20"/>
          <w:lang w:eastAsia="en-AU"/>
        </w:rPr>
        <w:t xml:space="preserve">The role will </w:t>
      </w:r>
      <w:proofErr w:type="gramStart"/>
      <w:r w:rsidRPr="00A73626">
        <w:rPr>
          <w:rFonts w:ascii="Segoe UI" w:hAnsi="Segoe UI" w:cs="Segoe UI"/>
          <w:color w:val="000000"/>
          <w:sz w:val="20"/>
          <w:szCs w:val="20"/>
          <w:lang w:eastAsia="en-AU"/>
        </w:rPr>
        <w:t>provide assistance to</w:t>
      </w:r>
      <w:proofErr w:type="gramEnd"/>
      <w:r w:rsidRPr="00A73626">
        <w:rPr>
          <w:rFonts w:ascii="Segoe UI" w:hAnsi="Segoe UI" w:cs="Segoe UI"/>
          <w:color w:val="000000"/>
          <w:sz w:val="20"/>
          <w:szCs w:val="20"/>
          <w:lang w:eastAsia="en-AU"/>
        </w:rPr>
        <w:t xml:space="preserve"> the Senior Manager Team (SMT) by contributing to the accomplishment of Human Resource practices and objectives that will provide an employee oriented, high-performance culture that emphasizes empowerment, quality, productivity and standards, goal attainment, and the recruitment and ongoing development of a superior workforce.</w:t>
      </w:r>
      <w:r w:rsidR="00755F65" w:rsidRPr="00A73626">
        <w:rPr>
          <w:rFonts w:ascii="Segoe UI" w:hAnsi="Segoe UI" w:cs="Segoe UI"/>
          <w:color w:val="FF0000"/>
          <w:sz w:val="20"/>
          <w:szCs w:val="20"/>
        </w:rPr>
        <w:tab/>
      </w:r>
    </w:p>
    <w:p w14:paraId="5A3D50D2" w14:textId="77777777" w:rsidR="00755F65" w:rsidRPr="00A73626" w:rsidRDefault="00755F65" w:rsidP="00DB0786">
      <w:pPr>
        <w:shd w:val="clear" w:color="auto" w:fill="FFFFFF"/>
        <w:rPr>
          <w:rFonts w:ascii="Segoe UI" w:hAnsi="Segoe UI" w:cs="Segoe UI"/>
          <w:b/>
          <w:bCs/>
          <w:sz w:val="20"/>
          <w:szCs w:val="20"/>
          <w:highlight w:val="yellow"/>
          <w:lang w:val="en-US"/>
        </w:rPr>
      </w:pPr>
    </w:p>
    <w:p w14:paraId="6B069414" w14:textId="77777777" w:rsidR="00755F65" w:rsidRPr="00A73626" w:rsidRDefault="00755F65" w:rsidP="00DB0786">
      <w:pPr>
        <w:widowControl w:val="0"/>
        <w:spacing w:after="200"/>
        <w:jc w:val="center"/>
        <w:rPr>
          <w:rFonts w:ascii="Segoe UI" w:hAnsi="Segoe UI" w:cs="Segoe UI"/>
          <w:b/>
          <w:sz w:val="20"/>
          <w:szCs w:val="20"/>
        </w:rPr>
      </w:pPr>
      <w:r w:rsidRPr="00A73626">
        <w:rPr>
          <w:rFonts w:ascii="Segoe UI" w:hAnsi="Segoe UI" w:cs="Segoe UI"/>
          <w:b/>
          <w:sz w:val="20"/>
          <w:szCs w:val="20"/>
        </w:rPr>
        <w:t>Aboriginal and/or Torres Strait Islander persons are strongly encouraged to apply.</w:t>
      </w:r>
    </w:p>
    <w:p w14:paraId="30808A7D" w14:textId="77777777" w:rsidR="00C6729D" w:rsidRPr="00A73626" w:rsidRDefault="00C6729D" w:rsidP="00DB0786">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C6729D" w:rsidRPr="00A73626" w14:paraId="16F77E5D" w14:textId="77777777" w:rsidTr="00D04078">
        <w:tc>
          <w:tcPr>
            <w:tcW w:w="9214" w:type="dxa"/>
            <w:shd w:val="clear" w:color="auto" w:fill="F4B083" w:themeFill="accent2" w:themeFillTint="99"/>
          </w:tcPr>
          <w:p w14:paraId="4E4DBA78" w14:textId="77777777" w:rsidR="00C6729D" w:rsidRPr="00A73626" w:rsidRDefault="00C6729D" w:rsidP="00DB0786">
            <w:pPr>
              <w:pStyle w:val="AHCWATableBody"/>
              <w:jc w:val="both"/>
              <w:rPr>
                <w:rFonts w:ascii="Segoe UI" w:hAnsi="Segoe UI" w:cs="Segoe UI"/>
                <w:b/>
                <w:szCs w:val="20"/>
              </w:rPr>
            </w:pPr>
            <w:r w:rsidRPr="00A73626">
              <w:rPr>
                <w:rFonts w:ascii="Segoe UI" w:hAnsi="Segoe UI" w:cs="Segoe UI"/>
                <w:b/>
                <w:bCs/>
                <w:szCs w:val="20"/>
                <w:lang w:val="en-US"/>
              </w:rPr>
              <w:t xml:space="preserve">Strategic </w:t>
            </w:r>
            <w:r w:rsidR="00022862" w:rsidRPr="00A73626">
              <w:rPr>
                <w:rFonts w:ascii="Segoe UI" w:hAnsi="Segoe UI" w:cs="Segoe UI"/>
                <w:b/>
                <w:bCs/>
                <w:szCs w:val="20"/>
                <w:lang w:val="en-US"/>
              </w:rPr>
              <w:t xml:space="preserve">Alignment </w:t>
            </w:r>
          </w:p>
        </w:tc>
      </w:tr>
    </w:tbl>
    <w:p w14:paraId="2FB7776C" w14:textId="488202A2" w:rsidR="00C6729D" w:rsidRPr="00A73626" w:rsidRDefault="00C6729D" w:rsidP="00DB0786">
      <w:pPr>
        <w:pStyle w:val="AHCWANumberpoint"/>
        <w:numPr>
          <w:ilvl w:val="0"/>
          <w:numId w:val="0"/>
        </w:numPr>
        <w:spacing w:before="240"/>
        <w:jc w:val="both"/>
        <w:rPr>
          <w:rFonts w:ascii="Segoe UI" w:hAnsi="Segoe UI" w:cs="Segoe UI"/>
          <w:b w:val="0"/>
          <w:sz w:val="20"/>
          <w:szCs w:val="20"/>
        </w:rPr>
      </w:pPr>
      <w:r w:rsidRPr="00A73626">
        <w:rPr>
          <w:rFonts w:ascii="Segoe UI" w:hAnsi="Segoe UI" w:cs="Segoe UI"/>
          <w:b w:val="0"/>
          <w:sz w:val="20"/>
          <w:szCs w:val="20"/>
        </w:rPr>
        <w:t>The organisation</w:t>
      </w:r>
      <w:r w:rsidR="00022862" w:rsidRPr="00A73626">
        <w:rPr>
          <w:rFonts w:ascii="Segoe UI" w:hAnsi="Segoe UI" w:cs="Segoe UI"/>
          <w:b w:val="0"/>
          <w:sz w:val="20"/>
          <w:szCs w:val="20"/>
        </w:rPr>
        <w:t>’</w:t>
      </w:r>
      <w:r w:rsidRPr="00A73626">
        <w:rPr>
          <w:rFonts w:ascii="Segoe UI" w:hAnsi="Segoe UI" w:cs="Segoe UI"/>
          <w:b w:val="0"/>
          <w:sz w:val="20"/>
          <w:szCs w:val="20"/>
        </w:rPr>
        <w:t>s Strategic Plan 20</w:t>
      </w:r>
      <w:r w:rsidR="003751F2" w:rsidRPr="00A73626">
        <w:rPr>
          <w:rFonts w:ascii="Segoe UI" w:hAnsi="Segoe UI" w:cs="Segoe UI"/>
          <w:b w:val="0"/>
          <w:sz w:val="20"/>
          <w:szCs w:val="20"/>
        </w:rPr>
        <w:t>23- 2026</w:t>
      </w:r>
      <w:r w:rsidRPr="00A73626">
        <w:rPr>
          <w:rFonts w:ascii="Segoe UI" w:hAnsi="Segoe UI" w:cs="Segoe UI"/>
          <w:b w:val="0"/>
          <w:sz w:val="20"/>
          <w:szCs w:val="20"/>
        </w:rPr>
        <w:t xml:space="preserve"> has four (4) overarching strategic goals, with each goal having specific outcomes.  </w:t>
      </w:r>
    </w:p>
    <w:p w14:paraId="2C6D4892" w14:textId="77777777" w:rsidR="00C6729D" w:rsidRPr="00A73626" w:rsidRDefault="00C6729D" w:rsidP="00DB0786">
      <w:pPr>
        <w:pStyle w:val="AHCWANumberpoint"/>
        <w:numPr>
          <w:ilvl w:val="0"/>
          <w:numId w:val="0"/>
        </w:numPr>
        <w:spacing w:before="240"/>
        <w:jc w:val="both"/>
        <w:rPr>
          <w:rFonts w:ascii="Segoe UI" w:hAnsi="Segoe UI" w:cs="Segoe UI"/>
          <w:b w:val="0"/>
          <w:sz w:val="20"/>
          <w:szCs w:val="20"/>
        </w:rPr>
      </w:pPr>
    </w:p>
    <w:p w14:paraId="7785D6D0" w14:textId="0DA0450D" w:rsidR="00C6729D" w:rsidRPr="00A73626" w:rsidRDefault="00C6729D" w:rsidP="00DB0786">
      <w:pPr>
        <w:pStyle w:val="AHCWANumberpoint"/>
        <w:numPr>
          <w:ilvl w:val="0"/>
          <w:numId w:val="0"/>
        </w:numPr>
        <w:spacing w:before="240"/>
        <w:jc w:val="both"/>
        <w:rPr>
          <w:rFonts w:ascii="Segoe UI" w:hAnsi="Segoe UI" w:cs="Segoe UI"/>
          <w:b w:val="0"/>
          <w:sz w:val="20"/>
          <w:szCs w:val="20"/>
        </w:rPr>
      </w:pPr>
      <w:r w:rsidRPr="00A73626">
        <w:rPr>
          <w:rFonts w:ascii="Segoe UI" w:hAnsi="Segoe UI" w:cs="Segoe UI"/>
          <w:b w:val="0"/>
          <w:bCs/>
          <w:sz w:val="20"/>
          <w:szCs w:val="20"/>
          <w:lang w:val="en-US"/>
        </w:rPr>
        <w:t xml:space="preserve">The role </w:t>
      </w:r>
      <w:r w:rsidR="00D15596" w:rsidRPr="00A73626">
        <w:rPr>
          <w:rFonts w:ascii="Segoe UI" w:hAnsi="Segoe UI" w:cs="Segoe UI"/>
          <w:b w:val="0"/>
          <w:bCs/>
          <w:sz w:val="20"/>
          <w:szCs w:val="20"/>
          <w:lang w:val="en-US"/>
        </w:rPr>
        <w:t xml:space="preserve">of the Human Resources Officer </w:t>
      </w:r>
      <w:r w:rsidRPr="00A73626">
        <w:rPr>
          <w:rFonts w:ascii="Segoe UI" w:hAnsi="Segoe UI" w:cs="Segoe UI"/>
          <w:b w:val="0"/>
          <w:bCs/>
          <w:sz w:val="20"/>
          <w:szCs w:val="20"/>
          <w:lang w:val="en-US"/>
        </w:rPr>
        <w:t xml:space="preserve">is </w:t>
      </w:r>
      <w:r w:rsidRPr="00A73626">
        <w:rPr>
          <w:rFonts w:ascii="Segoe UI" w:hAnsi="Segoe UI" w:cs="Segoe UI"/>
          <w:b w:val="0"/>
          <w:bCs/>
          <w:color w:val="000000" w:themeColor="text1"/>
          <w:sz w:val="20"/>
          <w:szCs w:val="20"/>
          <w:lang w:val="en-US"/>
        </w:rPr>
        <w:t xml:space="preserve">aligned with </w:t>
      </w:r>
      <w:r w:rsidR="00467A43" w:rsidRPr="00A73626">
        <w:rPr>
          <w:rFonts w:ascii="Segoe UI" w:hAnsi="Segoe UI" w:cs="Segoe UI"/>
          <w:b w:val="0"/>
          <w:bCs/>
          <w:color w:val="000000" w:themeColor="text1"/>
          <w:sz w:val="20"/>
          <w:szCs w:val="20"/>
          <w:lang w:val="en-US"/>
        </w:rPr>
        <w:t>all four Strategic Goals</w:t>
      </w:r>
      <w:r w:rsidRPr="00A73626">
        <w:rPr>
          <w:rFonts w:ascii="Segoe UI" w:hAnsi="Segoe UI" w:cs="Segoe UI"/>
          <w:b w:val="0"/>
          <w:bCs/>
          <w:color w:val="000000" w:themeColor="text1"/>
          <w:sz w:val="20"/>
          <w:szCs w:val="20"/>
          <w:lang w:val="en-US"/>
        </w:rPr>
        <w:t>.</w:t>
      </w:r>
    </w:p>
    <w:p w14:paraId="618171C9" w14:textId="6D91D1EF" w:rsidR="00BD1DB4" w:rsidRPr="00A73626" w:rsidRDefault="00BD1DB4" w:rsidP="00DB0786">
      <w:pPr>
        <w:spacing w:after="160"/>
        <w:jc w:val="center"/>
        <w:rPr>
          <w:rFonts w:ascii="Segoe UI" w:hAnsi="Segoe UI" w:cs="Segoe UI"/>
          <w:b/>
          <w:noProof/>
          <w:sz w:val="20"/>
          <w:szCs w:val="20"/>
          <w:lang w:val="en-US"/>
        </w:rPr>
      </w:pPr>
    </w:p>
    <w:p w14:paraId="648ED83B" w14:textId="0E2FAC7F" w:rsidR="0043120F" w:rsidRPr="00A73626" w:rsidRDefault="00DB0786" w:rsidP="00DB0786">
      <w:pPr>
        <w:spacing w:after="160"/>
        <w:jc w:val="center"/>
        <w:rPr>
          <w:rFonts w:ascii="Segoe UI" w:hAnsi="Segoe UI" w:cs="Segoe UI"/>
          <w:sz w:val="20"/>
          <w:szCs w:val="20"/>
        </w:rPr>
      </w:pPr>
      <w:r w:rsidRPr="00A73626">
        <w:rPr>
          <w:rFonts w:ascii="Segoe UI" w:hAnsi="Segoe UI" w:cs="Segoe UI"/>
          <w:b/>
          <w:noProof/>
          <w:sz w:val="20"/>
          <w:szCs w:val="20"/>
        </w:rPr>
        <w:drawing>
          <wp:anchor distT="0" distB="0" distL="114300" distR="114300" simplePos="0" relativeHeight="251664384" behindDoc="1" locked="0" layoutInCell="1" allowOverlap="1" wp14:anchorId="570B8D06" wp14:editId="7AFA9330">
            <wp:simplePos x="0" y="0"/>
            <wp:positionH relativeFrom="margin">
              <wp:align>right</wp:align>
            </wp:positionH>
            <wp:positionV relativeFrom="paragraph">
              <wp:posOffset>15875</wp:posOffset>
            </wp:positionV>
            <wp:extent cx="5734050" cy="2898604"/>
            <wp:effectExtent l="0" t="0" r="0" b="0"/>
            <wp:wrapNone/>
            <wp:docPr id="868536783" name="Picture 6"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6783" name="Picture 6" descr="A close-up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4050" cy="2898604"/>
                    </a:xfrm>
                    <a:prstGeom prst="rect">
                      <a:avLst/>
                    </a:prstGeom>
                  </pic:spPr>
                </pic:pic>
              </a:graphicData>
            </a:graphic>
            <wp14:sizeRelH relativeFrom="margin">
              <wp14:pctWidth>0</wp14:pctWidth>
            </wp14:sizeRelH>
            <wp14:sizeRelV relativeFrom="margin">
              <wp14:pctHeight>0</wp14:pctHeight>
            </wp14:sizeRelV>
          </wp:anchor>
        </w:drawing>
      </w:r>
      <w:r w:rsidR="0043120F" w:rsidRPr="00A73626">
        <w:rPr>
          <w:rFonts w:ascii="Segoe UI" w:hAnsi="Segoe UI" w:cs="Segoe UI"/>
          <w:b/>
          <w:sz w:val="20"/>
          <w:szCs w:val="20"/>
        </w:rPr>
        <w:br w:type="page"/>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A73626" w14:paraId="3D81E138" w14:textId="77777777" w:rsidTr="00D04078">
        <w:tc>
          <w:tcPr>
            <w:tcW w:w="9214" w:type="dxa"/>
            <w:shd w:val="clear" w:color="auto" w:fill="F4B083" w:themeFill="accent2" w:themeFillTint="99"/>
          </w:tcPr>
          <w:p w14:paraId="570A3436" w14:textId="77777777"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lastRenderedPageBreak/>
              <w:t>Key Stakeholder Relationships</w:t>
            </w:r>
          </w:p>
        </w:tc>
      </w:tr>
    </w:tbl>
    <w:p w14:paraId="3AAA06DF" w14:textId="7593BB8C" w:rsidR="00205CF4" w:rsidRPr="00A73626" w:rsidRDefault="00205CF4" w:rsidP="00DB0786">
      <w:pPr>
        <w:pStyle w:val="AHCWANumberpoint"/>
        <w:numPr>
          <w:ilvl w:val="0"/>
          <w:numId w:val="0"/>
        </w:numPr>
        <w:spacing w:before="240"/>
        <w:jc w:val="both"/>
        <w:rPr>
          <w:rFonts w:ascii="Segoe UI" w:hAnsi="Segoe UI" w:cs="Segoe UI"/>
          <w:sz w:val="20"/>
          <w:szCs w:val="20"/>
        </w:rPr>
      </w:pPr>
      <w:r w:rsidRPr="00A73626">
        <w:rPr>
          <w:rFonts w:ascii="Segoe UI" w:hAnsi="Segoe UI" w:cs="Segoe UI"/>
          <w:sz w:val="20"/>
          <w:szCs w:val="20"/>
        </w:rPr>
        <w:t>External</w:t>
      </w:r>
      <w:r w:rsidR="00261593" w:rsidRPr="00A73626">
        <w:rPr>
          <w:rFonts w:ascii="Segoe UI" w:hAnsi="Segoe UI" w:cs="Segoe UI"/>
          <w:sz w:val="20"/>
          <w:szCs w:val="20"/>
        </w:rPr>
        <w:t xml:space="preserve"> </w:t>
      </w:r>
    </w:p>
    <w:p w14:paraId="27D67793" w14:textId="027DF58D" w:rsidR="00205CF4" w:rsidRPr="00A73626" w:rsidRDefault="00205CF4" w:rsidP="00DB0786">
      <w:pPr>
        <w:pStyle w:val="Paragraph"/>
        <w:numPr>
          <w:ilvl w:val="0"/>
          <w:numId w:val="4"/>
        </w:numPr>
        <w:jc w:val="both"/>
        <w:rPr>
          <w:rFonts w:ascii="Segoe UI" w:hAnsi="Segoe UI" w:cs="Segoe UI"/>
          <w:sz w:val="20"/>
          <w:szCs w:val="20"/>
        </w:rPr>
      </w:pPr>
      <w:r w:rsidRPr="00A73626">
        <w:rPr>
          <w:rFonts w:ascii="Segoe UI" w:hAnsi="Segoe UI" w:cs="Segoe UI"/>
          <w:sz w:val="20"/>
          <w:szCs w:val="20"/>
        </w:rPr>
        <w:t>Aboriginal Community Controlled Health Services</w:t>
      </w:r>
      <w:r w:rsidR="00484256" w:rsidRPr="00A73626">
        <w:rPr>
          <w:rFonts w:ascii="Segoe UI" w:hAnsi="Segoe UI" w:cs="Segoe UI"/>
          <w:sz w:val="20"/>
          <w:szCs w:val="20"/>
        </w:rPr>
        <w:t xml:space="preserve"> across the Kimberley region and Western Australia, other not-for-profit </w:t>
      </w:r>
      <w:r w:rsidR="00BD1DB4" w:rsidRPr="00A73626">
        <w:rPr>
          <w:rFonts w:ascii="Segoe UI" w:hAnsi="Segoe UI" w:cs="Segoe UI"/>
          <w:sz w:val="20"/>
          <w:szCs w:val="20"/>
        </w:rPr>
        <w:t>services,</w:t>
      </w:r>
      <w:r w:rsidR="00484256" w:rsidRPr="00A73626">
        <w:rPr>
          <w:rFonts w:ascii="Segoe UI" w:hAnsi="Segoe UI" w:cs="Segoe UI"/>
          <w:sz w:val="20"/>
          <w:szCs w:val="20"/>
        </w:rPr>
        <w:t xml:space="preserve"> and businesses as relevant to the role</w:t>
      </w:r>
    </w:p>
    <w:p w14:paraId="69B5FEB8" w14:textId="77777777" w:rsidR="00205CF4" w:rsidRPr="00A73626" w:rsidRDefault="00205CF4" w:rsidP="00DB0786">
      <w:pPr>
        <w:pStyle w:val="Paragraph"/>
        <w:numPr>
          <w:ilvl w:val="0"/>
          <w:numId w:val="4"/>
        </w:numPr>
        <w:jc w:val="both"/>
        <w:rPr>
          <w:rFonts w:ascii="Segoe UI" w:hAnsi="Segoe UI" w:cs="Segoe UI"/>
          <w:sz w:val="20"/>
          <w:szCs w:val="20"/>
        </w:rPr>
      </w:pPr>
      <w:r w:rsidRPr="00A73626">
        <w:rPr>
          <w:rFonts w:ascii="Segoe UI" w:hAnsi="Segoe UI" w:cs="Segoe UI"/>
          <w:sz w:val="20"/>
          <w:szCs w:val="20"/>
        </w:rPr>
        <w:t>Liaises with a variety of government agencies, stakeholder representative groups and community groups.</w:t>
      </w:r>
    </w:p>
    <w:p w14:paraId="05F9BB27" w14:textId="3058A40E" w:rsidR="00205CF4" w:rsidRPr="00A73626" w:rsidRDefault="00205CF4" w:rsidP="00DB0786">
      <w:pPr>
        <w:pStyle w:val="AHCWANumberpoint"/>
        <w:numPr>
          <w:ilvl w:val="0"/>
          <w:numId w:val="0"/>
        </w:numPr>
        <w:ind w:left="357" w:hanging="357"/>
        <w:jc w:val="both"/>
        <w:rPr>
          <w:rFonts w:ascii="Segoe UI" w:hAnsi="Segoe UI" w:cs="Segoe UI"/>
          <w:sz w:val="20"/>
          <w:szCs w:val="20"/>
        </w:rPr>
      </w:pPr>
      <w:r w:rsidRPr="00A73626">
        <w:rPr>
          <w:rFonts w:ascii="Segoe UI" w:hAnsi="Segoe UI" w:cs="Segoe UI"/>
          <w:sz w:val="20"/>
          <w:szCs w:val="20"/>
        </w:rPr>
        <w:t>Internal</w:t>
      </w:r>
    </w:p>
    <w:p w14:paraId="588D86A2" w14:textId="64A4F3C8" w:rsidR="00205CF4" w:rsidRPr="00A73626" w:rsidRDefault="00205CF4" w:rsidP="00DB0786">
      <w:pPr>
        <w:pStyle w:val="Paragraph"/>
        <w:numPr>
          <w:ilvl w:val="0"/>
          <w:numId w:val="5"/>
        </w:numPr>
        <w:jc w:val="both"/>
        <w:rPr>
          <w:rFonts w:ascii="Segoe UI" w:hAnsi="Segoe UI" w:cs="Segoe UI"/>
          <w:sz w:val="20"/>
          <w:szCs w:val="20"/>
        </w:rPr>
      </w:pPr>
      <w:r w:rsidRPr="00A73626">
        <w:rPr>
          <w:rFonts w:ascii="Segoe UI" w:hAnsi="Segoe UI" w:cs="Segoe UI"/>
          <w:sz w:val="20"/>
          <w:szCs w:val="20"/>
        </w:rPr>
        <w:t xml:space="preserve">Maintains close working relationships with other officers, team members and employees of </w:t>
      </w:r>
      <w:r w:rsidR="00484256" w:rsidRPr="00A73626">
        <w:rPr>
          <w:rFonts w:ascii="Segoe UI" w:hAnsi="Segoe UI" w:cs="Segoe UI"/>
          <w:sz w:val="20"/>
          <w:szCs w:val="20"/>
        </w:rPr>
        <w:t>Ord Valley Aboriginal Health Services.</w:t>
      </w:r>
    </w:p>
    <w:p w14:paraId="7692D7ED" w14:textId="42914691" w:rsidR="0043120F" w:rsidRDefault="00467A43" w:rsidP="00EA18BB">
      <w:pPr>
        <w:pStyle w:val="ListParagraph"/>
        <w:numPr>
          <w:ilvl w:val="0"/>
          <w:numId w:val="5"/>
        </w:numPr>
        <w:jc w:val="both"/>
        <w:rPr>
          <w:rFonts w:ascii="Segoe UI" w:hAnsi="Segoe UI" w:cs="Segoe UI"/>
          <w:sz w:val="20"/>
          <w:szCs w:val="20"/>
          <w:lang w:val="en-US"/>
        </w:rPr>
      </w:pPr>
      <w:r w:rsidRPr="00A73626">
        <w:rPr>
          <w:rFonts w:ascii="Segoe UI" w:hAnsi="Segoe UI" w:cs="Segoe UI"/>
          <w:sz w:val="20"/>
          <w:szCs w:val="20"/>
          <w:lang w:val="en-US"/>
        </w:rPr>
        <w:t xml:space="preserve">Works in collaboration with the </w:t>
      </w:r>
      <w:r w:rsidR="00710CE5" w:rsidRPr="00A73626">
        <w:rPr>
          <w:rFonts w:ascii="Segoe UI" w:hAnsi="Segoe UI" w:cs="Segoe UI"/>
          <w:sz w:val="20"/>
          <w:szCs w:val="20"/>
          <w:lang w:val="en-US"/>
        </w:rPr>
        <w:t>Senior</w:t>
      </w:r>
      <w:r w:rsidRPr="00A73626">
        <w:rPr>
          <w:rFonts w:ascii="Segoe UI" w:hAnsi="Segoe UI" w:cs="Segoe UI"/>
          <w:sz w:val="20"/>
          <w:szCs w:val="20"/>
          <w:lang w:val="en-US"/>
        </w:rPr>
        <w:t xml:space="preserve"> Management Team and in consultation with the Board of Directors. </w:t>
      </w:r>
    </w:p>
    <w:p w14:paraId="58B9845D" w14:textId="77777777" w:rsidR="00EA18BB" w:rsidRPr="00EA18BB" w:rsidRDefault="00EA18BB" w:rsidP="00EA18BB">
      <w:pPr>
        <w:pStyle w:val="ListParagraph"/>
        <w:jc w:val="both"/>
        <w:rPr>
          <w:rFonts w:ascii="Segoe UI" w:hAnsi="Segoe UI" w:cs="Segoe UI"/>
          <w:sz w:val="20"/>
          <w:szCs w:val="20"/>
          <w:lang w:val="en-US"/>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A73626" w14:paraId="1BD46D72" w14:textId="77777777" w:rsidTr="00D04078">
        <w:tc>
          <w:tcPr>
            <w:tcW w:w="9214" w:type="dxa"/>
            <w:shd w:val="clear" w:color="auto" w:fill="F4B083" w:themeFill="accent2" w:themeFillTint="99"/>
          </w:tcPr>
          <w:p w14:paraId="7A72A943" w14:textId="46072975"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t>Responsibilities of this Position</w:t>
            </w:r>
          </w:p>
        </w:tc>
      </w:tr>
    </w:tbl>
    <w:p w14:paraId="7E72D81E" w14:textId="77777777" w:rsidR="00D15596" w:rsidRPr="00A73626" w:rsidRDefault="00D15596" w:rsidP="00DB0786">
      <w:pPr>
        <w:rPr>
          <w:rFonts w:ascii="Segoe UI" w:hAnsi="Segoe UI" w:cs="Segoe UI"/>
          <w:sz w:val="20"/>
          <w:szCs w:val="20"/>
        </w:rPr>
      </w:pPr>
    </w:p>
    <w:p w14:paraId="3D8B062A" w14:textId="6B6930E4" w:rsidR="00D15596" w:rsidRPr="00A73626" w:rsidRDefault="00D15596" w:rsidP="00DB0786">
      <w:pPr>
        <w:autoSpaceDE w:val="0"/>
        <w:autoSpaceDN w:val="0"/>
        <w:adjustRightInd w:val="0"/>
        <w:spacing w:before="120" w:after="120"/>
        <w:jc w:val="both"/>
        <w:rPr>
          <w:rFonts w:ascii="Segoe UI" w:hAnsi="Segoe UI" w:cs="Segoe UI"/>
          <w:b/>
          <w:bCs/>
          <w:sz w:val="20"/>
          <w:szCs w:val="20"/>
          <w:lang w:val="en-US"/>
        </w:rPr>
      </w:pPr>
      <w:r w:rsidRPr="00A73626">
        <w:rPr>
          <w:rFonts w:ascii="Segoe UI" w:hAnsi="Segoe UI" w:cs="Segoe UI"/>
          <w:b/>
          <w:bCs/>
          <w:sz w:val="20"/>
          <w:szCs w:val="20"/>
          <w:lang w:val="en-US"/>
        </w:rPr>
        <w:t>Human Resources</w:t>
      </w:r>
    </w:p>
    <w:p w14:paraId="2D02ECB2" w14:textId="77777777" w:rsidR="00D15596" w:rsidRPr="00A73626" w:rsidRDefault="00D15596" w:rsidP="00DB0786">
      <w:pPr>
        <w:pStyle w:val="ListParagraph"/>
        <w:numPr>
          <w:ilvl w:val="0"/>
          <w:numId w:val="11"/>
        </w:numPr>
        <w:spacing w:after="200"/>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Support and work closely with the SMT in the recruitment and selection of new employees.</w:t>
      </w:r>
    </w:p>
    <w:p w14:paraId="07F4728F" w14:textId="78C6E583" w:rsidR="00D15596" w:rsidRPr="00A73626" w:rsidRDefault="00D15596" w:rsidP="00DB0786">
      <w:pPr>
        <w:pStyle w:val="ListParagraph"/>
        <w:numPr>
          <w:ilvl w:val="0"/>
          <w:numId w:val="11"/>
        </w:numPr>
        <w:spacing w:after="200"/>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Coordinate the onboarding and induction of new employees, including enrollment in relevant training.</w:t>
      </w:r>
    </w:p>
    <w:p w14:paraId="643F38FC" w14:textId="4250B84E" w:rsidR="00D15596" w:rsidRPr="00A73626" w:rsidRDefault="00D15596" w:rsidP="00DB0786">
      <w:pPr>
        <w:numPr>
          <w:ilvl w:val="0"/>
          <w:numId w:val="10"/>
        </w:numPr>
        <w:spacing w:after="200"/>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Maintain OVAHS Human Resources policies, practices, and procedures.</w:t>
      </w:r>
    </w:p>
    <w:p w14:paraId="687A10F5" w14:textId="424E83FE" w:rsidR="00D15596" w:rsidRPr="00A73626" w:rsidRDefault="00D15596" w:rsidP="00DB0786">
      <w:pPr>
        <w:numPr>
          <w:ilvl w:val="0"/>
          <w:numId w:val="10"/>
        </w:numPr>
        <w:spacing w:after="200"/>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Maintain employee qualification and license management systems.</w:t>
      </w:r>
    </w:p>
    <w:p w14:paraId="70D5865E" w14:textId="66EAFA4B" w:rsidR="00D15596" w:rsidRPr="00A73626" w:rsidRDefault="00D15596" w:rsidP="00DB0786">
      <w:pPr>
        <w:numPr>
          <w:ilvl w:val="0"/>
          <w:numId w:val="10"/>
        </w:numPr>
        <w:spacing w:after="200"/>
        <w:rPr>
          <w:rFonts w:ascii="Segoe UI" w:hAnsi="Segoe UI" w:cs="Segoe UI"/>
          <w:sz w:val="20"/>
          <w:szCs w:val="20"/>
        </w:rPr>
      </w:pPr>
      <w:r w:rsidRPr="00A73626">
        <w:rPr>
          <w:rFonts w:ascii="Segoe UI" w:hAnsi="Segoe UI" w:cs="Segoe UI"/>
          <w:sz w:val="20"/>
          <w:szCs w:val="20"/>
        </w:rPr>
        <w:t>Prepare draft standards, policies, and procedures to meet any identified gaps, where required.</w:t>
      </w:r>
    </w:p>
    <w:p w14:paraId="4A90A927" w14:textId="531184F0" w:rsidR="00D15596" w:rsidRPr="00A73626" w:rsidRDefault="00D15596" w:rsidP="00DB0786">
      <w:pPr>
        <w:numPr>
          <w:ilvl w:val="0"/>
          <w:numId w:val="10"/>
        </w:numPr>
        <w:spacing w:after="200"/>
        <w:rPr>
          <w:rFonts w:ascii="Segoe UI" w:hAnsi="Segoe UI" w:cs="Segoe UI"/>
          <w:sz w:val="20"/>
          <w:szCs w:val="20"/>
        </w:rPr>
      </w:pPr>
      <w:r w:rsidRPr="00A73626">
        <w:rPr>
          <w:rFonts w:ascii="Segoe UI" w:hAnsi="Segoe UI" w:cs="Segoe UI"/>
          <w:sz w:val="20"/>
          <w:szCs w:val="20"/>
        </w:rPr>
        <w:t>Support accreditation processes including audits, policies and procedures, action plans and employee education.</w:t>
      </w:r>
    </w:p>
    <w:p w14:paraId="3B77E2B2" w14:textId="77777777" w:rsidR="00D15596" w:rsidRPr="00A73626" w:rsidRDefault="00D15596" w:rsidP="00DB0786">
      <w:pPr>
        <w:numPr>
          <w:ilvl w:val="0"/>
          <w:numId w:val="10"/>
        </w:numPr>
        <w:spacing w:after="200"/>
        <w:jc w:val="both"/>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Working with the Deputy CEO, complete employment contracts and addendums for existing and new staff as signed off in accordance with OVAHS policies and procedures.</w:t>
      </w:r>
    </w:p>
    <w:p w14:paraId="346E4667" w14:textId="7B4FC788" w:rsidR="00D15596" w:rsidRPr="00A73626" w:rsidRDefault="00123C56" w:rsidP="00DB0786">
      <w:pPr>
        <w:numPr>
          <w:ilvl w:val="0"/>
          <w:numId w:val="10"/>
        </w:numPr>
        <w:spacing w:after="200"/>
        <w:jc w:val="both"/>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Respond to employee HR queries and be the first point of contact for all HR-related matters, where appropriate.</w:t>
      </w:r>
    </w:p>
    <w:p w14:paraId="52046010" w14:textId="1974DA73" w:rsidR="00123C56" w:rsidRPr="00A73626" w:rsidRDefault="00123C56" w:rsidP="00DB0786">
      <w:pPr>
        <w:numPr>
          <w:ilvl w:val="0"/>
          <w:numId w:val="10"/>
        </w:numPr>
        <w:spacing w:after="200"/>
        <w:jc w:val="both"/>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 xml:space="preserve">Work with the Deputy CEO to identify </w:t>
      </w:r>
      <w:r w:rsidR="00664113" w:rsidRPr="00A73626">
        <w:rPr>
          <w:rFonts w:ascii="Segoe UI" w:eastAsia="Batang" w:hAnsi="Segoe UI" w:cs="Segoe UI"/>
          <w:spacing w:val="-5"/>
          <w:sz w:val="20"/>
          <w:szCs w:val="20"/>
          <w:lang w:val="en-US"/>
        </w:rPr>
        <w:t xml:space="preserve">and respond to </w:t>
      </w:r>
      <w:r w:rsidRPr="00A73626">
        <w:rPr>
          <w:rFonts w:ascii="Segoe UI" w:eastAsia="Batang" w:hAnsi="Segoe UI" w:cs="Segoe UI"/>
          <w:spacing w:val="-5"/>
          <w:sz w:val="20"/>
          <w:szCs w:val="20"/>
          <w:lang w:val="en-US"/>
        </w:rPr>
        <w:t xml:space="preserve">training needs and opportunities across the </w:t>
      </w:r>
      <w:proofErr w:type="spellStart"/>
      <w:r w:rsidRPr="00A73626">
        <w:rPr>
          <w:rFonts w:ascii="Segoe UI" w:eastAsia="Batang" w:hAnsi="Segoe UI" w:cs="Segoe UI"/>
          <w:spacing w:val="-5"/>
          <w:sz w:val="20"/>
          <w:szCs w:val="20"/>
          <w:lang w:val="en-US"/>
        </w:rPr>
        <w:t>organisation</w:t>
      </w:r>
      <w:proofErr w:type="spellEnd"/>
      <w:r w:rsidR="00664113" w:rsidRPr="00A73626">
        <w:rPr>
          <w:rFonts w:ascii="Segoe UI" w:eastAsia="Batang" w:hAnsi="Segoe UI" w:cs="Segoe UI"/>
          <w:spacing w:val="-5"/>
          <w:sz w:val="20"/>
          <w:szCs w:val="20"/>
          <w:lang w:val="en-US"/>
        </w:rPr>
        <w:t>.</w:t>
      </w:r>
    </w:p>
    <w:p w14:paraId="059C9FDB" w14:textId="6E50D5A6" w:rsidR="00123C56" w:rsidRPr="00A73626" w:rsidRDefault="00123C56" w:rsidP="00DB0786">
      <w:pPr>
        <w:numPr>
          <w:ilvl w:val="0"/>
          <w:numId w:val="10"/>
        </w:numPr>
        <w:spacing w:after="200"/>
        <w:jc w:val="both"/>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t>Where relevant, provide in-house training in areas of competency.</w:t>
      </w:r>
    </w:p>
    <w:p w14:paraId="1ECBDC08" w14:textId="57948A32" w:rsidR="00123C56" w:rsidRPr="00A73626" w:rsidRDefault="00123C56" w:rsidP="00DB0786">
      <w:pPr>
        <w:spacing w:after="200"/>
        <w:jc w:val="both"/>
        <w:rPr>
          <w:rFonts w:ascii="Segoe UI" w:eastAsia="Batang" w:hAnsi="Segoe UI" w:cs="Segoe UI"/>
          <w:spacing w:val="-5"/>
          <w:sz w:val="20"/>
          <w:szCs w:val="20"/>
          <w:lang w:val="en-US"/>
        </w:rPr>
      </w:pP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r>
      <w:r w:rsidRPr="00A73626">
        <w:rPr>
          <w:rFonts w:ascii="Segoe UI" w:eastAsia="Batang" w:hAnsi="Segoe UI" w:cs="Segoe UI"/>
          <w:spacing w:val="-5"/>
          <w:sz w:val="20"/>
          <w:szCs w:val="20"/>
          <w:lang w:val="en-US"/>
        </w:rPr>
        <w:softHyphen/>
        <w:t>___________________________________________________________________________________________________________________</w:t>
      </w:r>
    </w:p>
    <w:p w14:paraId="51736F42" w14:textId="2E66C7CE" w:rsidR="00D15596" w:rsidRPr="00A73626" w:rsidRDefault="000F3BD3" w:rsidP="00DB0786">
      <w:pPr>
        <w:autoSpaceDE w:val="0"/>
        <w:autoSpaceDN w:val="0"/>
        <w:adjustRightInd w:val="0"/>
        <w:spacing w:before="120" w:after="120"/>
        <w:jc w:val="both"/>
        <w:rPr>
          <w:rFonts w:ascii="Segoe UI" w:hAnsi="Segoe UI" w:cs="Segoe UI"/>
          <w:b/>
          <w:bCs/>
          <w:sz w:val="20"/>
          <w:szCs w:val="20"/>
          <w:lang w:val="en-US"/>
        </w:rPr>
      </w:pPr>
      <w:r>
        <w:rPr>
          <w:rFonts w:ascii="Segoe UI" w:hAnsi="Segoe UI" w:cs="Segoe UI"/>
          <w:b/>
          <w:bCs/>
          <w:sz w:val="20"/>
          <w:szCs w:val="20"/>
          <w:lang w:val="en-US"/>
        </w:rPr>
        <w:t>Quality Improvement</w:t>
      </w:r>
    </w:p>
    <w:p w14:paraId="6CC60174" w14:textId="77777777" w:rsidR="00EA18BB" w:rsidRPr="00EA18BB" w:rsidRDefault="00D15596" w:rsidP="00DB0786">
      <w:pPr>
        <w:pStyle w:val="ListParagraph"/>
        <w:numPr>
          <w:ilvl w:val="0"/>
          <w:numId w:val="3"/>
        </w:numPr>
        <w:spacing w:after="200"/>
        <w:jc w:val="both"/>
        <w:rPr>
          <w:rFonts w:ascii="Segoe UI" w:eastAsia="Batang" w:hAnsi="Segoe UI" w:cs="Segoe UI"/>
          <w:spacing w:val="-5"/>
          <w:lang w:val="en-US"/>
        </w:rPr>
      </w:pPr>
      <w:r w:rsidRPr="00A73626">
        <w:rPr>
          <w:rFonts w:ascii="Segoe UI" w:eastAsia="Batang" w:hAnsi="Segoe UI" w:cs="Segoe UI"/>
          <w:spacing w:val="-5"/>
          <w:sz w:val="20"/>
          <w:szCs w:val="20"/>
          <w:lang w:val="en-US"/>
        </w:rPr>
        <w:t>Coordinate</w:t>
      </w:r>
      <w:r w:rsidR="00123C56" w:rsidRPr="00A73626">
        <w:rPr>
          <w:rFonts w:ascii="Segoe UI" w:eastAsia="Batang" w:hAnsi="Segoe UI" w:cs="Segoe UI"/>
          <w:spacing w:val="-5"/>
          <w:sz w:val="20"/>
          <w:szCs w:val="20"/>
          <w:lang w:val="en-US"/>
        </w:rPr>
        <w:t xml:space="preserve"> the development, implementation and transition to online management systems including human resources, payroll, and training.</w:t>
      </w:r>
    </w:p>
    <w:p w14:paraId="459226B9" w14:textId="07980722" w:rsidR="00EA18BB" w:rsidRDefault="00EA18BB" w:rsidP="00EA18BB">
      <w:pPr>
        <w:numPr>
          <w:ilvl w:val="0"/>
          <w:numId w:val="3"/>
        </w:numPr>
        <w:spacing w:after="200"/>
        <w:jc w:val="both"/>
        <w:rPr>
          <w:rFonts w:ascii="Segoe UI" w:eastAsia="Batang" w:hAnsi="Segoe UI" w:cs="Segoe UI"/>
          <w:spacing w:val="-5"/>
          <w:sz w:val="20"/>
          <w:szCs w:val="20"/>
          <w:lang w:val="en-US"/>
        </w:rPr>
      </w:pPr>
      <w:r>
        <w:rPr>
          <w:rFonts w:ascii="Segoe UI" w:eastAsia="Batang" w:hAnsi="Segoe UI" w:cs="Segoe UI"/>
          <w:spacing w:val="-5"/>
          <w:sz w:val="20"/>
          <w:szCs w:val="20"/>
          <w:lang w:val="en-US"/>
        </w:rPr>
        <w:t>Identify opportunities for OVAHS to develop traineeship or career pathway support programs.</w:t>
      </w:r>
    </w:p>
    <w:p w14:paraId="03D3371C" w14:textId="6B1460C2" w:rsidR="00991E88" w:rsidRDefault="00EA18BB" w:rsidP="00EA18BB">
      <w:pPr>
        <w:numPr>
          <w:ilvl w:val="0"/>
          <w:numId w:val="3"/>
        </w:numPr>
        <w:spacing w:after="200"/>
        <w:jc w:val="both"/>
        <w:rPr>
          <w:rFonts w:ascii="Segoe UI" w:eastAsia="Batang" w:hAnsi="Segoe UI" w:cs="Segoe UI"/>
          <w:spacing w:val="-5"/>
          <w:sz w:val="20"/>
          <w:szCs w:val="20"/>
          <w:lang w:val="en-US"/>
        </w:rPr>
      </w:pPr>
      <w:r>
        <w:rPr>
          <w:rFonts w:ascii="Segoe UI" w:eastAsia="Batang" w:hAnsi="Segoe UI" w:cs="Segoe UI"/>
          <w:spacing w:val="-5"/>
          <w:sz w:val="20"/>
          <w:szCs w:val="20"/>
          <w:lang w:val="en-US"/>
        </w:rPr>
        <w:lastRenderedPageBreak/>
        <w:t>Review and updating of OVAHS online social and other media.</w:t>
      </w:r>
    </w:p>
    <w:p w14:paraId="3D2735DA" w14:textId="6B795571" w:rsidR="000F3BD3" w:rsidRDefault="000F3BD3" w:rsidP="00EA18BB">
      <w:pPr>
        <w:numPr>
          <w:ilvl w:val="0"/>
          <w:numId w:val="3"/>
        </w:numPr>
        <w:spacing w:after="200"/>
        <w:jc w:val="both"/>
        <w:rPr>
          <w:rFonts w:ascii="Segoe UI" w:eastAsia="Batang" w:hAnsi="Segoe UI" w:cs="Segoe UI"/>
          <w:spacing w:val="-5"/>
          <w:sz w:val="20"/>
          <w:szCs w:val="20"/>
          <w:lang w:val="en-US"/>
        </w:rPr>
      </w:pPr>
      <w:r>
        <w:rPr>
          <w:rFonts w:ascii="Segoe UI" w:eastAsia="Batang" w:hAnsi="Segoe UI" w:cs="Segoe UI"/>
          <w:spacing w:val="-5"/>
          <w:sz w:val="20"/>
          <w:szCs w:val="20"/>
          <w:lang w:val="en-US"/>
        </w:rPr>
        <w:t>Work with the SMT to ensure the quality management framework is consistent with relevant national and international standards, including ISO 9001:2015 accreditation.</w:t>
      </w:r>
    </w:p>
    <w:p w14:paraId="449B0035" w14:textId="42D64DD0" w:rsidR="000F3BD3" w:rsidRPr="00EA18BB" w:rsidRDefault="000F3BD3" w:rsidP="00EA18BB">
      <w:pPr>
        <w:numPr>
          <w:ilvl w:val="0"/>
          <w:numId w:val="3"/>
        </w:numPr>
        <w:spacing w:after="200"/>
        <w:jc w:val="both"/>
        <w:rPr>
          <w:rFonts w:ascii="Segoe UI" w:eastAsia="Batang" w:hAnsi="Segoe UI" w:cs="Segoe UI"/>
          <w:spacing w:val="-5"/>
          <w:sz w:val="20"/>
          <w:szCs w:val="20"/>
          <w:lang w:val="en-US"/>
        </w:rPr>
      </w:pPr>
      <w:r>
        <w:rPr>
          <w:rFonts w:ascii="Segoe UI" w:eastAsia="Batang" w:hAnsi="Segoe UI" w:cs="Segoe UI"/>
          <w:spacing w:val="-5"/>
          <w:sz w:val="20"/>
          <w:szCs w:val="20"/>
          <w:lang w:val="en-US"/>
        </w:rPr>
        <w:t>Review and update quality controls and procedures.</w: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64"/>
      </w:tblGrid>
      <w:tr w:rsidR="00991E88" w:rsidRPr="00A73626" w14:paraId="5DB8B9F3" w14:textId="77777777" w:rsidTr="00245636">
        <w:tc>
          <w:tcPr>
            <w:tcW w:w="9214" w:type="dxa"/>
          </w:tcPr>
          <w:p w14:paraId="660C5B9D" w14:textId="772533C8" w:rsidR="00991E88" w:rsidRPr="00A73626" w:rsidRDefault="00991E88" w:rsidP="00DB0786">
            <w:pPr>
              <w:autoSpaceDE w:val="0"/>
              <w:autoSpaceDN w:val="0"/>
              <w:adjustRightInd w:val="0"/>
              <w:spacing w:before="120" w:after="120"/>
              <w:jc w:val="both"/>
              <w:rPr>
                <w:rFonts w:ascii="Segoe UI" w:hAnsi="Segoe UI" w:cs="Segoe UI"/>
                <w:b/>
                <w:sz w:val="20"/>
                <w:szCs w:val="20"/>
              </w:rPr>
            </w:pPr>
            <w:r w:rsidRPr="00A73626">
              <w:rPr>
                <w:rFonts w:ascii="Segoe UI" w:hAnsi="Segoe UI" w:cs="Segoe UI"/>
                <w:b/>
                <w:sz w:val="20"/>
                <w:szCs w:val="20"/>
              </w:rPr>
              <w:t>Quality Management Syste</w:t>
            </w:r>
            <w:r w:rsidR="00123C56" w:rsidRPr="00A73626">
              <w:rPr>
                <w:rFonts w:ascii="Segoe UI" w:hAnsi="Segoe UI" w:cs="Segoe UI"/>
                <w:b/>
                <w:sz w:val="20"/>
                <w:szCs w:val="20"/>
              </w:rPr>
              <w:t>m</w:t>
            </w:r>
          </w:p>
          <w:p w14:paraId="03238A7A" w14:textId="77777777" w:rsidR="00991E88" w:rsidRPr="00A73626" w:rsidRDefault="00991E88"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Actively participate in the organisation’s QMS (LOGIQC).</w:t>
            </w:r>
          </w:p>
          <w:p w14:paraId="05842824" w14:textId="77777777" w:rsidR="00991E88" w:rsidRPr="00A73626" w:rsidRDefault="00991E88"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Identify and participate in continuous quality improvement activities and apply quality improvement principles to all duties performed.</w:t>
            </w:r>
          </w:p>
          <w:p w14:paraId="4A1521B0" w14:textId="77777777" w:rsidR="00991E88" w:rsidRPr="00A73626" w:rsidRDefault="00991E88"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Demonstrate leadership and commitment to promote continuous quality improvement initiatives, give assurance that the quality objectives are measured and ensure the QMS achieves intended results by engaging and supporting employees to contribute to the effectiveness of the QMS.</w:t>
            </w:r>
          </w:p>
          <w:p w14:paraId="7366B274" w14:textId="69B12F01" w:rsidR="00DB0786" w:rsidRPr="00A73626" w:rsidRDefault="00DB0786" w:rsidP="00DB0786">
            <w:p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_____________________________________________________________________________________________________________</w:t>
            </w:r>
          </w:p>
          <w:p w14:paraId="45D910C4" w14:textId="77777777" w:rsidR="00DB0786" w:rsidRPr="00A73626" w:rsidRDefault="00DB0786" w:rsidP="00DB0786">
            <w:pPr>
              <w:autoSpaceDE w:val="0"/>
              <w:autoSpaceDN w:val="0"/>
              <w:adjustRightInd w:val="0"/>
              <w:spacing w:before="120" w:after="120"/>
              <w:jc w:val="both"/>
              <w:rPr>
                <w:rFonts w:ascii="Segoe UI" w:hAnsi="Segoe UI" w:cs="Segoe UI"/>
                <w:b/>
                <w:sz w:val="20"/>
                <w:szCs w:val="20"/>
              </w:rPr>
            </w:pPr>
            <w:r w:rsidRPr="00A73626">
              <w:rPr>
                <w:rFonts w:ascii="Segoe UI" w:hAnsi="Segoe UI" w:cs="Segoe UI"/>
                <w:b/>
                <w:sz w:val="20"/>
                <w:szCs w:val="20"/>
              </w:rPr>
              <w:t>General</w:t>
            </w:r>
          </w:p>
          <w:p w14:paraId="3364F629"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Demonstrate a strong commitment to uphold and contribute to the organisation’s mission, objectives, and values.</w:t>
            </w:r>
          </w:p>
          <w:p w14:paraId="43445D42"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 xml:space="preserve">Support and promote teamwork through open communication, collaboration and contribute to a positive workplace culture. </w:t>
            </w:r>
          </w:p>
          <w:p w14:paraId="30BA8911"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Attend and participate in professional development activities including workshops and training as required.</w:t>
            </w:r>
          </w:p>
          <w:p w14:paraId="7F290DB7"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Attend and participate in Employee Development Days.</w:t>
            </w:r>
          </w:p>
          <w:p w14:paraId="65001CB0"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 xml:space="preserve">Participate and comply with all Work Health and Safety responsibilities as per the </w:t>
            </w:r>
            <w:r w:rsidRPr="00A73626">
              <w:rPr>
                <w:rFonts w:ascii="Segoe UI" w:hAnsi="Segoe UI" w:cs="Segoe UI"/>
                <w:i/>
                <w:sz w:val="20"/>
                <w:szCs w:val="20"/>
              </w:rPr>
              <w:t>Work Health and Safety Act 2020</w:t>
            </w:r>
            <w:r w:rsidRPr="00A73626">
              <w:rPr>
                <w:rFonts w:ascii="Segoe UI" w:hAnsi="Segoe UI" w:cs="Segoe UI"/>
                <w:sz w:val="20"/>
                <w:szCs w:val="20"/>
              </w:rPr>
              <w:t xml:space="preserve"> (WA).</w:t>
            </w:r>
          </w:p>
          <w:p w14:paraId="50598BD7"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Identify and assist to reduce Work Health and Safety hazards and risks.</w:t>
            </w:r>
          </w:p>
          <w:p w14:paraId="16569345" w14:textId="77777777" w:rsidR="00DB0786" w:rsidRPr="00A73626" w:rsidRDefault="00DB0786" w:rsidP="00DB0786">
            <w:pPr>
              <w:pStyle w:val="ListParagraph"/>
              <w:numPr>
                <w:ilvl w:val="0"/>
                <w:numId w:val="3"/>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t>Follow the reasonable direction of Work Health and Safety representatives.</w:t>
            </w:r>
          </w:p>
          <w:p w14:paraId="125C8194" w14:textId="77777777" w:rsidR="00DB0786" w:rsidRPr="00A73626" w:rsidRDefault="00DB0786" w:rsidP="00DB0786">
            <w:pPr>
              <w:rPr>
                <w:rFonts w:ascii="Segoe UI" w:hAnsi="Segoe UI" w:cs="Segoe UI"/>
                <w:sz w:val="20"/>
                <w:szCs w:val="20"/>
              </w:rPr>
            </w:pPr>
            <w:r w:rsidRPr="00A73626">
              <w:rPr>
                <w:rFonts w:ascii="Segoe UI" w:hAnsi="Segoe UI" w:cs="Segoe UI"/>
                <w:sz w:val="20"/>
                <w:szCs w:val="20"/>
              </w:rPr>
              <w:t>This job description is not intended to be all-inclusive. Employees may perform other related duties as negotiated between both parties to meet the ongoing needs of the organisation.</w:t>
            </w:r>
          </w:p>
          <w:p w14:paraId="3A049AF0" w14:textId="77777777" w:rsidR="00DB0786" w:rsidRPr="00A73626" w:rsidRDefault="00DB0786" w:rsidP="00DB0786">
            <w:pPr>
              <w:autoSpaceDE w:val="0"/>
              <w:autoSpaceDN w:val="0"/>
              <w:adjustRightInd w:val="0"/>
              <w:spacing w:before="120" w:after="120"/>
              <w:jc w:val="both"/>
              <w:rPr>
                <w:rFonts w:ascii="Segoe UI" w:hAnsi="Segoe UI" w:cs="Segoe UI"/>
                <w:sz w:val="20"/>
                <w:szCs w:val="20"/>
              </w:rPr>
            </w:pPr>
          </w:p>
        </w:tc>
      </w:tr>
      <w:tr w:rsidR="0043120F" w:rsidRPr="00A73626" w14:paraId="33E9E248" w14:textId="77777777" w:rsidTr="00D04078">
        <w:tc>
          <w:tcPr>
            <w:tcW w:w="9214" w:type="dxa"/>
            <w:shd w:val="clear" w:color="auto" w:fill="F4B083" w:themeFill="accent2" w:themeFillTint="99"/>
          </w:tcPr>
          <w:p w14:paraId="5B50556B" w14:textId="5A461A2A"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t>Position Performance Indicators</w:t>
            </w:r>
          </w:p>
        </w:tc>
      </w:tr>
    </w:tbl>
    <w:p w14:paraId="2E9ABA07" w14:textId="7D950591" w:rsidR="00F20ECB" w:rsidRPr="00A73626" w:rsidRDefault="00F20ECB" w:rsidP="00DB0786">
      <w:pPr>
        <w:pStyle w:val="SubHeading"/>
        <w:jc w:val="both"/>
        <w:rPr>
          <w:rFonts w:ascii="Segoe UI" w:hAnsi="Segoe UI" w:cs="Segoe UI"/>
          <w:b w:val="0"/>
          <w:sz w:val="20"/>
          <w:szCs w:val="20"/>
        </w:rPr>
      </w:pPr>
      <w:r w:rsidRPr="00A73626">
        <w:rPr>
          <w:rFonts w:ascii="Segoe UI" w:hAnsi="Segoe UI" w:cs="Segoe UI"/>
          <w:b w:val="0"/>
          <w:sz w:val="20"/>
          <w:szCs w:val="20"/>
        </w:rPr>
        <w:t xml:space="preserve">The below Key Performance Indicators (KPI’s) are used to assess, measure, evaluate, </w:t>
      </w:r>
      <w:r w:rsidR="00710CE5" w:rsidRPr="00A73626">
        <w:rPr>
          <w:rFonts w:ascii="Segoe UI" w:hAnsi="Segoe UI" w:cs="Segoe UI"/>
          <w:b w:val="0"/>
          <w:sz w:val="20"/>
          <w:szCs w:val="20"/>
        </w:rPr>
        <w:t>manage,</w:t>
      </w:r>
      <w:r w:rsidRPr="00A73626">
        <w:rPr>
          <w:rFonts w:ascii="Segoe UI" w:hAnsi="Segoe UI" w:cs="Segoe UI"/>
          <w:b w:val="0"/>
          <w:sz w:val="20"/>
          <w:szCs w:val="20"/>
        </w:rPr>
        <w:t xml:space="preserve"> and reward performance within each key result area of this position. </w:t>
      </w:r>
    </w:p>
    <w:p w14:paraId="00DF582B" w14:textId="77777777" w:rsidR="0080483D" w:rsidRPr="00A73626" w:rsidRDefault="0080483D" w:rsidP="00DB0786">
      <w:pPr>
        <w:pStyle w:val="SubHeading"/>
        <w:jc w:val="both"/>
        <w:rPr>
          <w:rFonts w:ascii="Segoe UI" w:hAnsi="Segoe UI" w:cs="Segoe UI"/>
          <w:b w:val="0"/>
          <w:sz w:val="20"/>
          <w:szCs w:val="20"/>
        </w:rPr>
      </w:pPr>
    </w:p>
    <w:p w14:paraId="134610E3" w14:textId="3F9B2052" w:rsidR="00F20ECB" w:rsidRPr="00A73626" w:rsidRDefault="00F20ECB" w:rsidP="00DB0786">
      <w:pPr>
        <w:pStyle w:val="SubHeading"/>
        <w:jc w:val="both"/>
        <w:rPr>
          <w:rFonts w:ascii="Segoe UI" w:hAnsi="Segoe UI" w:cs="Segoe UI"/>
          <w:b w:val="0"/>
          <w:sz w:val="20"/>
          <w:szCs w:val="20"/>
        </w:rPr>
      </w:pPr>
      <w:r w:rsidRPr="00A73626">
        <w:rPr>
          <w:rFonts w:ascii="Segoe UI" w:hAnsi="Segoe UI" w:cs="Segoe UI"/>
          <w:b w:val="0"/>
          <w:sz w:val="20"/>
          <w:szCs w:val="20"/>
        </w:rPr>
        <w:t xml:space="preserve">The below KPI’s are to be assessed in line with the </w:t>
      </w:r>
      <w:r w:rsidR="00710CE5" w:rsidRPr="00A73626">
        <w:rPr>
          <w:rFonts w:ascii="Segoe UI" w:hAnsi="Segoe UI" w:cs="Segoe UI"/>
          <w:b w:val="0"/>
          <w:sz w:val="20"/>
          <w:szCs w:val="20"/>
        </w:rPr>
        <w:t>organisation’s</w:t>
      </w:r>
      <w:r w:rsidRPr="00A73626">
        <w:rPr>
          <w:rFonts w:ascii="Segoe UI" w:hAnsi="Segoe UI" w:cs="Segoe UI"/>
          <w:b w:val="0"/>
          <w:sz w:val="20"/>
          <w:szCs w:val="20"/>
        </w:rPr>
        <w:t xml:space="preserve"> performance development framework.</w:t>
      </w:r>
    </w:p>
    <w:p w14:paraId="02028ED7" w14:textId="77777777" w:rsidR="00272F9F" w:rsidRPr="00A73626" w:rsidRDefault="00272F9F" w:rsidP="00DB0786">
      <w:pPr>
        <w:pStyle w:val="Paragraph"/>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gridCol w:w="142"/>
      </w:tblGrid>
      <w:tr w:rsidR="00502D34" w:rsidRPr="00A73626" w14:paraId="00B69326" w14:textId="77777777" w:rsidTr="00D04078">
        <w:trPr>
          <w:gridAfter w:val="1"/>
          <w:wAfter w:w="142" w:type="dxa"/>
        </w:trPr>
        <w:tc>
          <w:tcPr>
            <w:tcW w:w="2694" w:type="dxa"/>
            <w:shd w:val="clear" w:color="auto" w:fill="F4B083" w:themeFill="accent2" w:themeFillTint="99"/>
          </w:tcPr>
          <w:p w14:paraId="372E79D4" w14:textId="77777777" w:rsidR="00502D34" w:rsidRPr="00A73626" w:rsidRDefault="00502D34" w:rsidP="00DB0786">
            <w:pPr>
              <w:pStyle w:val="AHCWATableBody"/>
              <w:jc w:val="both"/>
              <w:rPr>
                <w:rFonts w:ascii="Segoe UI" w:hAnsi="Segoe UI" w:cs="Segoe UI"/>
                <w:b/>
                <w:szCs w:val="20"/>
              </w:rPr>
            </w:pPr>
            <w:r w:rsidRPr="00A73626">
              <w:rPr>
                <w:rFonts w:ascii="Segoe UI" w:hAnsi="Segoe UI" w:cs="Segoe UI"/>
                <w:b/>
                <w:bCs/>
                <w:szCs w:val="20"/>
                <w:lang w:val="en-US"/>
              </w:rPr>
              <w:t>Key Result Area</w:t>
            </w:r>
          </w:p>
        </w:tc>
        <w:tc>
          <w:tcPr>
            <w:tcW w:w="6378" w:type="dxa"/>
            <w:shd w:val="clear" w:color="auto" w:fill="F4B083" w:themeFill="accent2" w:themeFillTint="99"/>
          </w:tcPr>
          <w:p w14:paraId="0D048031" w14:textId="77777777" w:rsidR="00502D34" w:rsidRPr="00A73626" w:rsidRDefault="00502D34" w:rsidP="00DB0786">
            <w:pPr>
              <w:pStyle w:val="AHCWATableBody"/>
              <w:jc w:val="both"/>
              <w:rPr>
                <w:rFonts w:ascii="Segoe UI" w:hAnsi="Segoe UI" w:cs="Segoe UI"/>
                <w:b/>
                <w:szCs w:val="20"/>
              </w:rPr>
            </w:pPr>
            <w:r w:rsidRPr="00A73626">
              <w:rPr>
                <w:rFonts w:ascii="Segoe UI" w:hAnsi="Segoe UI" w:cs="Segoe UI"/>
                <w:b/>
                <w:bCs/>
                <w:szCs w:val="20"/>
                <w:lang w:val="en-US"/>
              </w:rPr>
              <w:t>Key Performance Indicators</w:t>
            </w:r>
          </w:p>
        </w:tc>
      </w:tr>
      <w:tr w:rsidR="007F40FC" w:rsidRPr="00A73626" w14:paraId="6320D2C3" w14:textId="77777777" w:rsidTr="00F629D3">
        <w:trPr>
          <w:gridAfter w:val="1"/>
          <w:wAfter w:w="142" w:type="dxa"/>
        </w:trPr>
        <w:tc>
          <w:tcPr>
            <w:tcW w:w="2694" w:type="dxa"/>
          </w:tcPr>
          <w:p w14:paraId="4E322E39" w14:textId="34930A85" w:rsidR="007F40FC" w:rsidRPr="00A73626" w:rsidRDefault="00991E88"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Compliance &amp;</w:t>
            </w:r>
            <w:r w:rsidR="00467A43" w:rsidRPr="00A73626">
              <w:rPr>
                <w:rFonts w:ascii="Segoe UI" w:hAnsi="Segoe UI" w:cs="Segoe UI"/>
                <w:b/>
                <w:bCs/>
                <w:color w:val="000000" w:themeColor="text1"/>
                <w:szCs w:val="20"/>
                <w:lang w:val="en-US"/>
              </w:rPr>
              <w:t xml:space="preserve"> Reporting</w:t>
            </w:r>
          </w:p>
        </w:tc>
        <w:tc>
          <w:tcPr>
            <w:tcW w:w="6378" w:type="dxa"/>
          </w:tcPr>
          <w:p w14:paraId="7624215D" w14:textId="65F6BE58" w:rsidR="007F40FC" w:rsidRPr="00A73626" w:rsidRDefault="00467A43" w:rsidP="00DB0786">
            <w:pPr>
              <w:pStyle w:val="ListParagraph"/>
              <w:numPr>
                <w:ilvl w:val="0"/>
                <w:numId w:val="5"/>
              </w:numPr>
              <w:autoSpaceDE w:val="0"/>
              <w:autoSpaceDN w:val="0"/>
              <w:adjustRightInd w:val="0"/>
              <w:spacing w:before="120" w:after="120"/>
              <w:jc w:val="both"/>
              <w:rPr>
                <w:rFonts w:ascii="Segoe UI" w:hAnsi="Segoe UI" w:cs="Segoe UI"/>
                <w:b/>
                <w:bCs/>
                <w:sz w:val="20"/>
                <w:szCs w:val="20"/>
                <w:lang w:val="en-US"/>
              </w:rPr>
            </w:pPr>
            <w:r w:rsidRPr="00A73626">
              <w:rPr>
                <w:rFonts w:ascii="Segoe UI" w:hAnsi="Segoe UI" w:cs="Segoe UI"/>
                <w:sz w:val="20"/>
                <w:szCs w:val="20"/>
              </w:rPr>
              <w:t xml:space="preserve">Effective completion of all Work </w:t>
            </w:r>
            <w:r w:rsidR="00710CE5" w:rsidRPr="00A73626">
              <w:rPr>
                <w:rFonts w:ascii="Segoe UI" w:hAnsi="Segoe UI" w:cs="Segoe UI"/>
                <w:sz w:val="20"/>
                <w:szCs w:val="20"/>
              </w:rPr>
              <w:t>Unit</w:t>
            </w:r>
            <w:r w:rsidRPr="00A73626">
              <w:rPr>
                <w:rFonts w:ascii="Segoe UI" w:hAnsi="Segoe UI" w:cs="Segoe UI"/>
                <w:sz w:val="20"/>
                <w:szCs w:val="20"/>
              </w:rPr>
              <w:t xml:space="preserve"> contractual obligations including program delivery, funding reports, </w:t>
            </w:r>
            <w:r w:rsidR="00A579F7" w:rsidRPr="00A73626">
              <w:rPr>
                <w:rFonts w:ascii="Segoe UI" w:hAnsi="Segoe UI" w:cs="Segoe UI"/>
                <w:sz w:val="20"/>
                <w:szCs w:val="20"/>
              </w:rPr>
              <w:t>evaluations,</w:t>
            </w:r>
            <w:r w:rsidRPr="00A73626">
              <w:rPr>
                <w:rFonts w:ascii="Segoe UI" w:hAnsi="Segoe UI" w:cs="Segoe UI"/>
                <w:sz w:val="20"/>
                <w:szCs w:val="20"/>
              </w:rPr>
              <w:t xml:space="preserve"> and compliance requirements.</w:t>
            </w:r>
          </w:p>
        </w:tc>
      </w:tr>
      <w:tr w:rsidR="00467A43" w:rsidRPr="00A73626" w14:paraId="25B59933" w14:textId="77777777" w:rsidTr="00F629D3">
        <w:trPr>
          <w:gridAfter w:val="1"/>
          <w:wAfter w:w="142" w:type="dxa"/>
        </w:trPr>
        <w:tc>
          <w:tcPr>
            <w:tcW w:w="2694" w:type="dxa"/>
          </w:tcPr>
          <w:p w14:paraId="3A69413F" w14:textId="77777777" w:rsidR="00991E88" w:rsidRPr="00A73626" w:rsidRDefault="00467A43"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Quality</w:t>
            </w:r>
            <w:r w:rsidR="00991E88" w:rsidRPr="00A73626">
              <w:rPr>
                <w:rFonts w:ascii="Segoe UI" w:hAnsi="Segoe UI" w:cs="Segoe UI"/>
                <w:b/>
                <w:bCs/>
                <w:color w:val="000000" w:themeColor="text1"/>
                <w:szCs w:val="20"/>
                <w:lang w:val="en-US"/>
              </w:rPr>
              <w:t xml:space="preserve"> </w:t>
            </w:r>
          </w:p>
          <w:p w14:paraId="4E46C5A0" w14:textId="77777777" w:rsidR="00991E88" w:rsidRPr="00A73626" w:rsidRDefault="00467A43"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 xml:space="preserve">Management </w:t>
            </w:r>
          </w:p>
          <w:p w14:paraId="3DC8DE86" w14:textId="72F8CFBF" w:rsidR="00467A43" w:rsidRPr="00A73626" w:rsidRDefault="00467A43" w:rsidP="00DB0786">
            <w:pPr>
              <w:pStyle w:val="AHCWATableBody"/>
              <w:jc w:val="both"/>
              <w:rPr>
                <w:rFonts w:ascii="Segoe UI" w:hAnsi="Segoe UI" w:cs="Segoe UI"/>
                <w:b/>
                <w:bCs/>
                <w:color w:val="000000" w:themeColor="text1"/>
                <w:szCs w:val="20"/>
                <w:lang w:val="en-US"/>
              </w:rPr>
            </w:pPr>
            <w:r w:rsidRPr="00A73626">
              <w:rPr>
                <w:rFonts w:ascii="Segoe UI" w:hAnsi="Segoe UI" w:cs="Segoe UI"/>
                <w:b/>
                <w:bCs/>
                <w:color w:val="000000" w:themeColor="text1"/>
                <w:szCs w:val="20"/>
                <w:lang w:val="en-US"/>
              </w:rPr>
              <w:t>System (QMS)</w:t>
            </w:r>
          </w:p>
        </w:tc>
        <w:tc>
          <w:tcPr>
            <w:tcW w:w="6378" w:type="dxa"/>
          </w:tcPr>
          <w:p w14:paraId="5E0D8216" w14:textId="77777777" w:rsidR="00467A43" w:rsidRPr="00A73626" w:rsidRDefault="00467A43" w:rsidP="00DB0786">
            <w:pPr>
              <w:pStyle w:val="ListParagraph"/>
              <w:numPr>
                <w:ilvl w:val="0"/>
                <w:numId w:val="5"/>
              </w:numPr>
              <w:autoSpaceDE w:val="0"/>
              <w:autoSpaceDN w:val="0"/>
              <w:adjustRightInd w:val="0"/>
              <w:spacing w:before="120" w:after="120"/>
              <w:jc w:val="both"/>
              <w:rPr>
                <w:rFonts w:ascii="Segoe UI" w:hAnsi="Segoe UI" w:cs="Segoe UI"/>
                <w:sz w:val="20"/>
                <w:szCs w:val="20"/>
              </w:rPr>
            </w:pPr>
            <w:r w:rsidRPr="00A73626">
              <w:rPr>
                <w:rFonts w:ascii="Segoe UI" w:hAnsi="Segoe UI" w:cs="Segoe UI"/>
                <w:bCs/>
                <w:sz w:val="20"/>
                <w:szCs w:val="20"/>
                <w:lang w:val="en-US"/>
              </w:rPr>
              <w:t>Ensure all tasks assigned to this position are completed within a six (6) week period.</w:t>
            </w:r>
          </w:p>
          <w:p w14:paraId="474463CD" w14:textId="3D15F419" w:rsidR="00991E88" w:rsidRPr="000F3BD3" w:rsidRDefault="00467A43" w:rsidP="00DB0786">
            <w:pPr>
              <w:pStyle w:val="ListParagraph"/>
              <w:numPr>
                <w:ilvl w:val="0"/>
                <w:numId w:val="5"/>
              </w:numPr>
              <w:autoSpaceDE w:val="0"/>
              <w:autoSpaceDN w:val="0"/>
              <w:adjustRightInd w:val="0"/>
              <w:spacing w:before="120" w:after="120"/>
              <w:jc w:val="both"/>
              <w:rPr>
                <w:rFonts w:ascii="Segoe UI" w:hAnsi="Segoe UI" w:cs="Segoe UI"/>
                <w:sz w:val="20"/>
                <w:szCs w:val="20"/>
              </w:rPr>
            </w:pPr>
            <w:r w:rsidRPr="00A73626">
              <w:rPr>
                <w:rFonts w:ascii="Segoe UI" w:hAnsi="Segoe UI" w:cs="Segoe UI"/>
                <w:sz w:val="20"/>
                <w:szCs w:val="20"/>
              </w:rPr>
              <w:lastRenderedPageBreak/>
              <w:t>Actively lead continuous quality improvement initiatives across the organisation and promote an environment of effective CQI practices.</w:t>
            </w:r>
          </w:p>
        </w:tc>
      </w:tr>
      <w:tr w:rsidR="0043120F" w:rsidRPr="00A73626" w14:paraId="4CBD1D82" w14:textId="77777777" w:rsidTr="00D04078">
        <w:tc>
          <w:tcPr>
            <w:tcW w:w="9214" w:type="dxa"/>
            <w:gridSpan w:val="3"/>
            <w:shd w:val="clear" w:color="auto" w:fill="F4B083" w:themeFill="accent2" w:themeFillTint="99"/>
          </w:tcPr>
          <w:p w14:paraId="42C2F851" w14:textId="61C1AE49"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lastRenderedPageBreak/>
              <w:t>Competency Profile for this Position</w:t>
            </w:r>
            <w:r w:rsidR="00991E88" w:rsidRPr="00A73626">
              <w:rPr>
                <w:rFonts w:ascii="Segoe UI" w:hAnsi="Segoe UI" w:cs="Segoe UI"/>
                <w:b/>
                <w:bCs/>
                <w:szCs w:val="20"/>
                <w:lang w:val="en-US"/>
              </w:rPr>
              <w:t xml:space="preserve"> </w:t>
            </w:r>
          </w:p>
        </w:tc>
      </w:tr>
    </w:tbl>
    <w:p w14:paraId="0E21D527" w14:textId="77777777" w:rsidR="005B24E4" w:rsidRPr="00A73626" w:rsidRDefault="005B24E4" w:rsidP="00DB0786">
      <w:pPr>
        <w:pStyle w:val="SubHeading"/>
        <w:jc w:val="both"/>
        <w:rPr>
          <w:rFonts w:ascii="Segoe UI" w:hAnsi="Segoe UI" w:cs="Segoe UI"/>
          <w:b w:val="0"/>
          <w:sz w:val="20"/>
          <w:szCs w:val="20"/>
        </w:rPr>
      </w:pPr>
      <w:r w:rsidRPr="00A73626">
        <w:rPr>
          <w:rFonts w:ascii="Segoe UI" w:hAnsi="Segoe UI" w:cs="Segoe UI"/>
          <w:b w:val="0"/>
          <w:sz w:val="20"/>
          <w:szCs w:val="20"/>
        </w:rPr>
        <w:t>Competencies are the specific knowledge, skills and attributes needed to successfully undertake the role. The profile is used for recruitment, performance review, planning, and training and development activities.</w:t>
      </w:r>
    </w:p>
    <w:p w14:paraId="42FAF33D" w14:textId="77777777" w:rsidR="0043120F" w:rsidRPr="00A73626" w:rsidRDefault="0043120F" w:rsidP="00DB0786">
      <w:pPr>
        <w:pStyle w:val="SubHeading"/>
        <w:jc w:val="both"/>
        <w:rPr>
          <w:rFonts w:ascii="Segoe UI" w:hAnsi="Segoe UI" w:cs="Segoe UI"/>
          <w:sz w:val="20"/>
          <w:szCs w:val="20"/>
        </w:rPr>
      </w:pPr>
    </w:p>
    <w:p w14:paraId="30523C3C" w14:textId="77777777" w:rsidR="005B24E4" w:rsidRPr="00A73626" w:rsidRDefault="00205CF4" w:rsidP="00DB0786">
      <w:pPr>
        <w:pStyle w:val="SubHeading"/>
        <w:jc w:val="both"/>
        <w:rPr>
          <w:rFonts w:ascii="Segoe UI" w:hAnsi="Segoe UI" w:cs="Segoe UI"/>
          <w:sz w:val="20"/>
          <w:szCs w:val="20"/>
        </w:rPr>
      </w:pPr>
      <w:r w:rsidRPr="00A73626">
        <w:rPr>
          <w:rFonts w:ascii="Segoe UI" w:hAnsi="Segoe UI" w:cs="Segoe UI"/>
          <w:sz w:val="20"/>
          <w:szCs w:val="20"/>
        </w:rPr>
        <w:t>Q</w:t>
      </w:r>
      <w:r w:rsidR="00D222AB" w:rsidRPr="00A73626">
        <w:rPr>
          <w:rFonts w:ascii="Segoe UI" w:hAnsi="Segoe UI" w:cs="Segoe UI"/>
          <w:sz w:val="20"/>
          <w:szCs w:val="20"/>
        </w:rPr>
        <w:t>ualifications, Skills, Experience and Knowledge</w:t>
      </w:r>
    </w:p>
    <w:p w14:paraId="0378284E" w14:textId="3E1FB7A9" w:rsidR="00123C56" w:rsidRPr="00A73626" w:rsidRDefault="00085569" w:rsidP="00DB0786">
      <w:pPr>
        <w:pStyle w:val="AHCWANumberpoint"/>
        <w:numPr>
          <w:ilvl w:val="0"/>
          <w:numId w:val="0"/>
        </w:numPr>
        <w:spacing w:before="240"/>
        <w:jc w:val="both"/>
        <w:rPr>
          <w:rFonts w:ascii="Segoe UI" w:hAnsi="Segoe UI" w:cs="Segoe UI"/>
          <w:sz w:val="20"/>
          <w:szCs w:val="20"/>
        </w:rPr>
      </w:pPr>
      <w:r w:rsidRPr="00A73626">
        <w:rPr>
          <w:rFonts w:ascii="Segoe UI" w:hAnsi="Segoe UI" w:cs="Segoe UI"/>
          <w:sz w:val="20"/>
          <w:szCs w:val="20"/>
        </w:rPr>
        <w:t>Essential</w:t>
      </w:r>
      <w:r w:rsidR="00123C56" w:rsidRPr="00A73626">
        <w:rPr>
          <w:rFonts w:ascii="Segoe UI" w:hAnsi="Segoe UI" w:cs="Segoe UI"/>
          <w:sz w:val="20"/>
          <w:szCs w:val="20"/>
        </w:rPr>
        <w:t xml:space="preserve"> criteria</w:t>
      </w:r>
    </w:p>
    <w:p w14:paraId="5B2E7E7D" w14:textId="6315C5F6" w:rsidR="00123C56" w:rsidRPr="00A73626" w:rsidRDefault="00123C56" w:rsidP="00DB0786">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A practical understanding of Human Resources and a general awareness of the current employment legislation, Fair Work, WHS, and employment laws</w:t>
      </w:r>
      <w:r w:rsidR="00DB0786" w:rsidRPr="00A73626">
        <w:rPr>
          <w:rFonts w:ascii="Segoe UI" w:hAnsi="Segoe UI" w:cs="Segoe UI"/>
          <w:sz w:val="20"/>
          <w:szCs w:val="20"/>
        </w:rPr>
        <w:t>.</w:t>
      </w:r>
    </w:p>
    <w:p w14:paraId="3A2411C8" w14:textId="1FEFD0FE" w:rsidR="00123C56" w:rsidRPr="00A73626" w:rsidRDefault="00123C56" w:rsidP="00DB0786">
      <w:pPr>
        <w:pStyle w:val="ListParagraph"/>
        <w:numPr>
          <w:ilvl w:val="0"/>
          <w:numId w:val="6"/>
        </w:numPr>
        <w:spacing w:before="120" w:after="120"/>
        <w:rPr>
          <w:rFonts w:ascii="Segoe UI" w:hAnsi="Segoe UI" w:cs="Segoe UI"/>
          <w:sz w:val="20"/>
          <w:szCs w:val="20"/>
        </w:rPr>
      </w:pPr>
      <w:r w:rsidRPr="00A73626">
        <w:rPr>
          <w:rFonts w:ascii="Segoe UI" w:hAnsi="Segoe UI" w:cs="Segoe UI"/>
          <w:sz w:val="20"/>
          <w:szCs w:val="20"/>
        </w:rPr>
        <w:t xml:space="preserve">Ability to work independently </w:t>
      </w:r>
      <w:r w:rsidR="00664113" w:rsidRPr="00A73626">
        <w:rPr>
          <w:rFonts w:ascii="Segoe UI" w:hAnsi="Segoe UI" w:cs="Segoe UI"/>
          <w:sz w:val="20"/>
          <w:szCs w:val="20"/>
        </w:rPr>
        <w:t>and as part of team.</w:t>
      </w:r>
      <w:r w:rsidRPr="00A73626">
        <w:rPr>
          <w:rFonts w:ascii="Segoe UI" w:hAnsi="Segoe UI" w:cs="Segoe UI"/>
          <w:sz w:val="20"/>
          <w:szCs w:val="20"/>
        </w:rPr>
        <w:t xml:space="preserve"> </w:t>
      </w:r>
    </w:p>
    <w:p w14:paraId="0345BEC8" w14:textId="77777777" w:rsidR="00664113" w:rsidRPr="00A73626" w:rsidRDefault="00123C56"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 xml:space="preserve">Ability to work effectively and appropriately with people of Aboriginal and Torres Strait Islander </w:t>
      </w:r>
      <w:r w:rsidR="00DB0786" w:rsidRPr="00A73626">
        <w:rPr>
          <w:rFonts w:ascii="Segoe UI" w:hAnsi="Segoe UI" w:cs="Segoe UI"/>
          <w:sz w:val="20"/>
          <w:szCs w:val="20"/>
        </w:rPr>
        <w:t>descent.</w:t>
      </w:r>
    </w:p>
    <w:p w14:paraId="61D7289C"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Highly developed written communication skills including the ability to write clearly and concisely, prepare complex written reports and manage the output of quality information.</w:t>
      </w:r>
    </w:p>
    <w:p w14:paraId="4E737ADB"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Highly developed interpersonal skills including negotiation and consultation skills and the ability to proactively establish and sustain effective stakeholder relationships.</w:t>
      </w:r>
    </w:p>
    <w:p w14:paraId="562888C5"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Substantial experience in the development, review and implementation of policies and strategies</w:t>
      </w:r>
      <w:r w:rsidR="00664113" w:rsidRPr="00A73626">
        <w:rPr>
          <w:rFonts w:ascii="Segoe UI" w:hAnsi="Segoe UI" w:cs="Segoe UI"/>
          <w:sz w:val="20"/>
          <w:szCs w:val="20"/>
        </w:rPr>
        <w:t>.</w:t>
      </w:r>
    </w:p>
    <w:p w14:paraId="31A3ED15"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Effective organisational skills, the capacity to successfully manage competing priorities, maintain attention to detail and meet deadlines.</w:t>
      </w:r>
    </w:p>
    <w:p w14:paraId="1EB8D5AD" w14:textId="77777777" w:rsidR="00664113" w:rsidRPr="00A73626" w:rsidRDefault="0066411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Suitable</w:t>
      </w:r>
      <w:r w:rsidR="00467A43" w:rsidRPr="00A73626">
        <w:rPr>
          <w:rFonts w:ascii="Segoe UI" w:hAnsi="Segoe UI" w:cs="Segoe UI"/>
          <w:sz w:val="20"/>
          <w:szCs w:val="20"/>
        </w:rPr>
        <w:t xml:space="preserve"> skills in office computing applications including word processing, spreadsheet, database, presentation software </w:t>
      </w:r>
      <w:proofErr w:type="gramStart"/>
      <w:r w:rsidR="00467A43" w:rsidRPr="00A73626">
        <w:rPr>
          <w:rFonts w:ascii="Segoe UI" w:hAnsi="Segoe UI" w:cs="Segoe UI"/>
          <w:sz w:val="20"/>
          <w:szCs w:val="20"/>
        </w:rPr>
        <w:t>i.e.</w:t>
      </w:r>
      <w:proofErr w:type="gramEnd"/>
      <w:r w:rsidR="00467A43" w:rsidRPr="00A73626">
        <w:rPr>
          <w:rFonts w:ascii="Segoe UI" w:hAnsi="Segoe UI" w:cs="Segoe UI"/>
          <w:sz w:val="20"/>
          <w:szCs w:val="20"/>
        </w:rPr>
        <w:t xml:space="preserve"> PowerPoint or similar.</w:t>
      </w:r>
    </w:p>
    <w:p w14:paraId="3F1FDD9A"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 xml:space="preserve">A proven ability to foster strong relationships and work collaboratively with diverse communities to inform decisions, planning, </w:t>
      </w:r>
      <w:r w:rsidR="007E788E" w:rsidRPr="00A73626">
        <w:rPr>
          <w:rFonts w:ascii="Segoe UI" w:hAnsi="Segoe UI" w:cs="Segoe UI"/>
          <w:sz w:val="20"/>
          <w:szCs w:val="20"/>
        </w:rPr>
        <w:t>strategy,</w:t>
      </w:r>
      <w:r w:rsidRPr="00A73626">
        <w:rPr>
          <w:rFonts w:ascii="Segoe UI" w:hAnsi="Segoe UI" w:cs="Segoe UI"/>
          <w:sz w:val="20"/>
          <w:szCs w:val="20"/>
        </w:rPr>
        <w:t xml:space="preserve"> and action.</w:t>
      </w:r>
    </w:p>
    <w:p w14:paraId="6B2B2559" w14:textId="77777777" w:rsidR="00664113" w:rsidRPr="00A73626" w:rsidRDefault="00467A43" w:rsidP="00664113">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Results focused approach with the ability to identify and act on opportunities to improve short and long-term performance.</w:t>
      </w:r>
    </w:p>
    <w:p w14:paraId="2379FFCF" w14:textId="734AA933" w:rsidR="00390835" w:rsidRPr="000F3BD3" w:rsidRDefault="00467A43" w:rsidP="00DB0786">
      <w:pPr>
        <w:pStyle w:val="ListParagraph"/>
        <w:numPr>
          <w:ilvl w:val="0"/>
          <w:numId w:val="6"/>
        </w:numPr>
        <w:spacing w:after="200"/>
        <w:jc w:val="both"/>
        <w:rPr>
          <w:rFonts w:ascii="Segoe UI" w:hAnsi="Segoe UI" w:cs="Segoe UI"/>
          <w:sz w:val="20"/>
          <w:szCs w:val="20"/>
        </w:rPr>
      </w:pPr>
      <w:r w:rsidRPr="00A73626">
        <w:rPr>
          <w:rFonts w:ascii="Segoe UI" w:hAnsi="Segoe UI" w:cs="Segoe UI"/>
          <w:sz w:val="20"/>
          <w:szCs w:val="20"/>
        </w:rPr>
        <w:t>Some financial management and budgeting skills to support business goals and objectives.</w:t>
      </w:r>
    </w:p>
    <w:p w14:paraId="6356445D" w14:textId="4DF3F7E6" w:rsidR="00085569" w:rsidRPr="00A73626" w:rsidRDefault="00085569" w:rsidP="00DB0786">
      <w:pPr>
        <w:pStyle w:val="AHCWABodytext"/>
        <w:jc w:val="both"/>
        <w:rPr>
          <w:rFonts w:ascii="Segoe UI" w:hAnsi="Segoe UI" w:cs="Segoe UI"/>
          <w:sz w:val="20"/>
          <w:szCs w:val="20"/>
        </w:rPr>
      </w:pPr>
      <w:r w:rsidRPr="00A73626">
        <w:rPr>
          <w:rFonts w:ascii="Segoe UI" w:hAnsi="Segoe UI" w:cs="Segoe UI"/>
          <w:b/>
          <w:sz w:val="20"/>
          <w:szCs w:val="20"/>
        </w:rPr>
        <w:t>Desirable</w:t>
      </w:r>
      <w:r w:rsidR="00A73626">
        <w:rPr>
          <w:rFonts w:ascii="Segoe UI" w:hAnsi="Segoe UI" w:cs="Segoe UI"/>
          <w:b/>
          <w:sz w:val="20"/>
          <w:szCs w:val="20"/>
        </w:rPr>
        <w:t xml:space="preserve"> criteria</w:t>
      </w:r>
    </w:p>
    <w:p w14:paraId="7F899E4A" w14:textId="26A98DBD" w:rsidR="00085569" w:rsidRPr="00A73626" w:rsidRDefault="00085569" w:rsidP="00DB0786">
      <w:pPr>
        <w:pStyle w:val="Paragraph"/>
        <w:numPr>
          <w:ilvl w:val="0"/>
          <w:numId w:val="8"/>
        </w:numPr>
        <w:jc w:val="both"/>
        <w:rPr>
          <w:rFonts w:ascii="Segoe UI" w:hAnsi="Segoe UI" w:cs="Segoe UI"/>
          <w:sz w:val="20"/>
          <w:szCs w:val="20"/>
        </w:rPr>
      </w:pPr>
      <w:r w:rsidRPr="00A73626">
        <w:rPr>
          <w:rFonts w:ascii="Segoe UI" w:hAnsi="Segoe UI" w:cs="Segoe UI"/>
          <w:sz w:val="20"/>
          <w:szCs w:val="20"/>
        </w:rPr>
        <w:t>The person i</w:t>
      </w:r>
      <w:r w:rsidR="005569DB" w:rsidRPr="00A73626">
        <w:rPr>
          <w:rFonts w:ascii="Segoe UI" w:hAnsi="Segoe UI" w:cs="Segoe UI"/>
          <w:sz w:val="20"/>
          <w:szCs w:val="20"/>
        </w:rPr>
        <w:t>dentifie</w:t>
      </w:r>
      <w:r w:rsidRPr="00A73626">
        <w:rPr>
          <w:rFonts w:ascii="Segoe UI" w:hAnsi="Segoe UI" w:cs="Segoe UI"/>
          <w:sz w:val="20"/>
          <w:szCs w:val="20"/>
        </w:rPr>
        <w:t xml:space="preserve">s </w:t>
      </w:r>
      <w:r w:rsidR="005569DB" w:rsidRPr="00A73626">
        <w:rPr>
          <w:rFonts w:ascii="Segoe UI" w:hAnsi="Segoe UI" w:cs="Segoe UI"/>
          <w:sz w:val="20"/>
          <w:szCs w:val="20"/>
        </w:rPr>
        <w:t>as</w:t>
      </w:r>
      <w:r w:rsidRPr="00A73626">
        <w:rPr>
          <w:rFonts w:ascii="Segoe UI" w:hAnsi="Segoe UI" w:cs="Segoe UI"/>
          <w:sz w:val="20"/>
          <w:szCs w:val="20"/>
        </w:rPr>
        <w:t xml:space="preserve"> Aboriginal and/or Torres Strait Islander and is acknowledged as such by their community.</w:t>
      </w:r>
    </w:p>
    <w:p w14:paraId="5D8A7C69" w14:textId="77646B35" w:rsidR="00467A43" w:rsidRPr="00A73626" w:rsidRDefault="00467A43" w:rsidP="00DB0786">
      <w:pPr>
        <w:pStyle w:val="Paragraph"/>
        <w:numPr>
          <w:ilvl w:val="0"/>
          <w:numId w:val="8"/>
        </w:numPr>
        <w:jc w:val="both"/>
        <w:rPr>
          <w:rFonts w:ascii="Segoe UI" w:hAnsi="Segoe UI" w:cs="Segoe UI"/>
          <w:sz w:val="20"/>
          <w:szCs w:val="20"/>
        </w:rPr>
      </w:pPr>
      <w:r w:rsidRPr="00A73626">
        <w:rPr>
          <w:rFonts w:ascii="Segoe UI" w:hAnsi="Segoe UI" w:cs="Segoe UI"/>
          <w:sz w:val="20"/>
          <w:szCs w:val="20"/>
        </w:rPr>
        <w:t xml:space="preserve">Possession of </w:t>
      </w:r>
      <w:r w:rsidR="00664113" w:rsidRPr="00A73626">
        <w:rPr>
          <w:rFonts w:ascii="Segoe UI" w:hAnsi="Segoe UI" w:cs="Segoe UI"/>
          <w:sz w:val="20"/>
          <w:szCs w:val="20"/>
        </w:rPr>
        <w:t>qualification/s in human resources of finance-related areas.</w:t>
      </w:r>
      <w:r w:rsidRPr="00A73626">
        <w:rPr>
          <w:rFonts w:ascii="Segoe UI" w:hAnsi="Segoe UI" w:cs="Segoe UI"/>
          <w:sz w:val="20"/>
          <w:szCs w:val="20"/>
        </w:rPr>
        <w:t xml:space="preserve"> </w:t>
      </w:r>
    </w:p>
    <w:p w14:paraId="69A73047" w14:textId="776CA88A" w:rsidR="00390835" w:rsidRPr="000F3BD3" w:rsidRDefault="00467A43" w:rsidP="00DB0786">
      <w:pPr>
        <w:pStyle w:val="Paragraph"/>
        <w:numPr>
          <w:ilvl w:val="0"/>
          <w:numId w:val="8"/>
        </w:numPr>
        <w:jc w:val="both"/>
        <w:rPr>
          <w:rFonts w:ascii="Segoe UI" w:hAnsi="Segoe UI" w:cs="Segoe UI"/>
          <w:sz w:val="20"/>
          <w:szCs w:val="20"/>
        </w:rPr>
      </w:pPr>
      <w:r w:rsidRPr="00A73626">
        <w:rPr>
          <w:rFonts w:ascii="Segoe UI" w:hAnsi="Segoe UI" w:cs="Segoe UI"/>
          <w:sz w:val="20"/>
          <w:szCs w:val="20"/>
        </w:rPr>
        <w:t>Deep understanding of applicable employment laws and experience managing complex industrial and employee relations situations involving senior level staff.</w:t>
      </w:r>
    </w:p>
    <w:p w14:paraId="3F6955BE" w14:textId="0910EED6" w:rsidR="00085569" w:rsidRPr="00A73626" w:rsidRDefault="00085569" w:rsidP="00DB0786">
      <w:pPr>
        <w:pStyle w:val="AHCWABodytext"/>
        <w:jc w:val="both"/>
        <w:rPr>
          <w:rFonts w:ascii="Segoe UI" w:hAnsi="Segoe UI" w:cs="Segoe UI"/>
          <w:sz w:val="20"/>
          <w:szCs w:val="20"/>
        </w:rPr>
      </w:pPr>
      <w:r w:rsidRPr="00A73626">
        <w:rPr>
          <w:rFonts w:ascii="Segoe UI" w:hAnsi="Segoe UI" w:cs="Segoe UI"/>
          <w:b/>
          <w:sz w:val="20"/>
          <w:szCs w:val="20"/>
        </w:rPr>
        <w:t>Practical Requirements</w:t>
      </w:r>
    </w:p>
    <w:p w14:paraId="470B3EF4" w14:textId="77777777" w:rsidR="00085569" w:rsidRPr="00A73626" w:rsidRDefault="00085569" w:rsidP="00DB0786">
      <w:pPr>
        <w:pStyle w:val="Paragraph"/>
        <w:numPr>
          <w:ilvl w:val="0"/>
          <w:numId w:val="7"/>
        </w:numPr>
        <w:jc w:val="both"/>
        <w:rPr>
          <w:rFonts w:ascii="Segoe UI" w:hAnsi="Segoe UI" w:cs="Segoe UI"/>
          <w:sz w:val="20"/>
          <w:szCs w:val="20"/>
        </w:rPr>
      </w:pPr>
      <w:r w:rsidRPr="00A73626">
        <w:rPr>
          <w:rFonts w:ascii="Segoe UI" w:hAnsi="Segoe UI" w:cs="Segoe UI"/>
          <w:sz w:val="20"/>
          <w:szCs w:val="20"/>
        </w:rPr>
        <w:t>A current Western Australian driver’s license and willingness to drive is essential.</w:t>
      </w:r>
    </w:p>
    <w:p w14:paraId="7F7B658C" w14:textId="1B8807EA" w:rsidR="00710CE5" w:rsidRPr="00A73626" w:rsidRDefault="00710CE5" w:rsidP="00DB0786">
      <w:pPr>
        <w:pStyle w:val="Paragraph"/>
        <w:numPr>
          <w:ilvl w:val="0"/>
          <w:numId w:val="7"/>
        </w:numPr>
        <w:jc w:val="both"/>
        <w:rPr>
          <w:rFonts w:ascii="Segoe UI" w:hAnsi="Segoe UI" w:cs="Segoe UI"/>
          <w:sz w:val="20"/>
          <w:szCs w:val="20"/>
        </w:rPr>
      </w:pPr>
      <w:r w:rsidRPr="00A73626">
        <w:rPr>
          <w:rFonts w:ascii="Segoe UI" w:hAnsi="Segoe UI" w:cs="Segoe UI"/>
          <w:sz w:val="20"/>
          <w:szCs w:val="20"/>
        </w:rPr>
        <w:t>A current National Police Check (within previous 3 months).</w:t>
      </w:r>
    </w:p>
    <w:p w14:paraId="157AE3D2" w14:textId="4152BC3E" w:rsidR="00085569" w:rsidRPr="00A73626" w:rsidRDefault="00085569" w:rsidP="00DB0786">
      <w:pPr>
        <w:pStyle w:val="Paragraph"/>
        <w:numPr>
          <w:ilvl w:val="0"/>
          <w:numId w:val="7"/>
        </w:numPr>
        <w:jc w:val="both"/>
        <w:rPr>
          <w:rFonts w:ascii="Segoe UI" w:hAnsi="Segoe UI" w:cs="Segoe UI"/>
          <w:sz w:val="20"/>
          <w:szCs w:val="20"/>
        </w:rPr>
      </w:pPr>
      <w:r w:rsidRPr="00A73626">
        <w:rPr>
          <w:rFonts w:ascii="Segoe UI" w:hAnsi="Segoe UI" w:cs="Segoe UI"/>
          <w:sz w:val="20"/>
          <w:szCs w:val="20"/>
        </w:rPr>
        <w:t xml:space="preserve">Some work out of normal hours of duty </w:t>
      </w:r>
      <w:r w:rsidR="00664113" w:rsidRPr="00A73626">
        <w:rPr>
          <w:rFonts w:ascii="Segoe UI" w:hAnsi="Segoe UI" w:cs="Segoe UI"/>
          <w:sz w:val="20"/>
          <w:szCs w:val="20"/>
        </w:rPr>
        <w:t>may</w:t>
      </w:r>
      <w:r w:rsidR="005569DB" w:rsidRPr="00A73626">
        <w:rPr>
          <w:rFonts w:ascii="Segoe UI" w:hAnsi="Segoe UI" w:cs="Segoe UI"/>
          <w:sz w:val="20"/>
          <w:szCs w:val="20"/>
        </w:rPr>
        <w:t xml:space="preserve"> be required</w:t>
      </w:r>
      <w:r w:rsidRPr="00A73626">
        <w:rPr>
          <w:rFonts w:ascii="Segoe UI" w:hAnsi="Segoe UI" w:cs="Segoe UI"/>
          <w:sz w:val="20"/>
          <w:szCs w:val="20"/>
        </w:rPr>
        <w:t>.</w:t>
      </w:r>
    </w:p>
    <w:p w14:paraId="2682A637" w14:textId="77777777" w:rsidR="00D222AB" w:rsidRPr="00A73626" w:rsidRDefault="00085569" w:rsidP="00DB0786">
      <w:pPr>
        <w:pStyle w:val="Paragraph"/>
        <w:numPr>
          <w:ilvl w:val="0"/>
          <w:numId w:val="7"/>
        </w:numPr>
        <w:jc w:val="both"/>
        <w:rPr>
          <w:rFonts w:ascii="Segoe UI" w:hAnsi="Segoe UI" w:cs="Segoe UI"/>
          <w:sz w:val="20"/>
          <w:szCs w:val="20"/>
        </w:rPr>
      </w:pPr>
      <w:r w:rsidRPr="00A73626">
        <w:rPr>
          <w:rFonts w:ascii="Segoe UI" w:hAnsi="Segoe UI" w:cs="Segoe UI"/>
          <w:sz w:val="20"/>
          <w:szCs w:val="20"/>
        </w:rPr>
        <w:t>Depending on the nature of the region, some travel on light aircraft may be required.</w:t>
      </w:r>
    </w:p>
    <w:p w14:paraId="197413BD" w14:textId="1084B309" w:rsidR="0043120F" w:rsidRDefault="00085569" w:rsidP="00DB0786">
      <w:pPr>
        <w:pStyle w:val="Paragraph"/>
        <w:numPr>
          <w:ilvl w:val="0"/>
          <w:numId w:val="7"/>
        </w:numPr>
        <w:jc w:val="both"/>
        <w:rPr>
          <w:rFonts w:ascii="Segoe UI" w:hAnsi="Segoe UI" w:cs="Segoe UI"/>
          <w:sz w:val="20"/>
          <w:szCs w:val="20"/>
        </w:rPr>
      </w:pPr>
      <w:r w:rsidRPr="00A73626">
        <w:rPr>
          <w:rFonts w:ascii="Segoe UI" w:hAnsi="Segoe UI" w:cs="Segoe UI"/>
          <w:sz w:val="20"/>
          <w:szCs w:val="20"/>
        </w:rPr>
        <w:t xml:space="preserve">Intra and inter-state travel including overnight absences </w:t>
      </w:r>
      <w:r w:rsidR="00664113" w:rsidRPr="00A73626">
        <w:rPr>
          <w:rFonts w:ascii="Segoe UI" w:hAnsi="Segoe UI" w:cs="Segoe UI"/>
          <w:sz w:val="20"/>
          <w:szCs w:val="20"/>
        </w:rPr>
        <w:t>may</w:t>
      </w:r>
      <w:r w:rsidR="005569DB" w:rsidRPr="00A73626">
        <w:rPr>
          <w:rFonts w:ascii="Segoe UI" w:hAnsi="Segoe UI" w:cs="Segoe UI"/>
          <w:sz w:val="20"/>
          <w:szCs w:val="20"/>
        </w:rPr>
        <w:t xml:space="preserve"> </w:t>
      </w:r>
      <w:r w:rsidRPr="00A73626">
        <w:rPr>
          <w:rFonts w:ascii="Segoe UI" w:hAnsi="Segoe UI" w:cs="Segoe UI"/>
          <w:sz w:val="20"/>
          <w:szCs w:val="20"/>
        </w:rPr>
        <w:t>also be required.</w:t>
      </w:r>
    </w:p>
    <w:p w14:paraId="25F45B8C" w14:textId="77777777" w:rsidR="00390835" w:rsidRPr="00A73626" w:rsidRDefault="00390835" w:rsidP="00390835">
      <w:pPr>
        <w:pStyle w:val="Paragraph"/>
        <w:ind w:left="720"/>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A73626" w14:paraId="6BE19F8E" w14:textId="77777777" w:rsidTr="00D04078">
        <w:tc>
          <w:tcPr>
            <w:tcW w:w="9214" w:type="dxa"/>
            <w:shd w:val="clear" w:color="auto" w:fill="F4B083" w:themeFill="accent2" w:themeFillTint="99"/>
          </w:tcPr>
          <w:p w14:paraId="1525F2D5" w14:textId="77777777" w:rsidR="0043120F" w:rsidRPr="00A73626" w:rsidRDefault="0043120F" w:rsidP="00DB0786">
            <w:pPr>
              <w:pStyle w:val="AHCWATableBody"/>
              <w:jc w:val="both"/>
              <w:rPr>
                <w:rFonts w:ascii="Segoe UI" w:hAnsi="Segoe UI" w:cs="Segoe UI"/>
                <w:b/>
                <w:szCs w:val="20"/>
              </w:rPr>
            </w:pPr>
            <w:r w:rsidRPr="00A73626">
              <w:rPr>
                <w:rFonts w:ascii="Segoe UI" w:hAnsi="Segoe UI" w:cs="Segoe UI"/>
                <w:b/>
                <w:bCs/>
                <w:szCs w:val="20"/>
                <w:lang w:val="en-US"/>
              </w:rPr>
              <w:lastRenderedPageBreak/>
              <w:t>Acknowledgment and Acceptance by Appointed Employee</w:t>
            </w:r>
          </w:p>
        </w:tc>
      </w:tr>
    </w:tbl>
    <w:p w14:paraId="49B3040B" w14:textId="77777777" w:rsidR="0043120F" w:rsidRPr="00A73626" w:rsidRDefault="00526E17" w:rsidP="00DB0786">
      <w:pPr>
        <w:pStyle w:val="SubHeading"/>
        <w:jc w:val="both"/>
        <w:rPr>
          <w:rFonts w:ascii="Segoe UI" w:hAnsi="Segoe UI" w:cs="Segoe UI"/>
          <w:b w:val="0"/>
          <w:sz w:val="20"/>
          <w:szCs w:val="20"/>
        </w:rPr>
      </w:pPr>
      <w:r w:rsidRPr="00A73626">
        <w:rPr>
          <w:rFonts w:ascii="Segoe UI" w:hAnsi="Segoe UI" w:cs="Segoe UI"/>
          <w:b w:val="0"/>
          <w:sz w:val="20"/>
          <w:szCs w:val="20"/>
        </w:rPr>
        <w:t>I certify that I have read and understand the responsibilities assigned to this position.</w:t>
      </w:r>
    </w:p>
    <w:p w14:paraId="73AF04C4" w14:textId="77777777" w:rsidR="00526E17" w:rsidRPr="00A73626" w:rsidRDefault="00526E17" w:rsidP="00DB0786">
      <w:pPr>
        <w:pStyle w:val="Paragraph"/>
        <w:jc w:val="both"/>
        <w:rPr>
          <w:rFonts w:ascii="Segoe UI" w:hAnsi="Segoe UI" w:cs="Segoe UI"/>
          <w:sz w:val="20"/>
          <w:szCs w:val="20"/>
        </w:rPr>
      </w:pPr>
    </w:p>
    <w:tbl>
      <w:tblPr>
        <w:tblStyle w:val="TableGrid"/>
        <w:tblW w:w="0" w:type="auto"/>
        <w:jc w:val="center"/>
        <w:tblLook w:val="04A0" w:firstRow="1" w:lastRow="0" w:firstColumn="1" w:lastColumn="0" w:noHBand="0" w:noVBand="1"/>
      </w:tblPr>
      <w:tblGrid>
        <w:gridCol w:w="3114"/>
        <w:gridCol w:w="5891"/>
      </w:tblGrid>
      <w:tr w:rsidR="00EA028C" w:rsidRPr="00A73626" w14:paraId="31D7FC9B" w14:textId="77777777" w:rsidTr="0022077A">
        <w:trPr>
          <w:trHeight w:val="454"/>
          <w:jc w:val="center"/>
        </w:trPr>
        <w:tc>
          <w:tcPr>
            <w:tcW w:w="3114" w:type="dxa"/>
            <w:vAlign w:val="center"/>
          </w:tcPr>
          <w:p w14:paraId="1C56CD30" w14:textId="77777777" w:rsidR="00EA028C" w:rsidRPr="00A73626" w:rsidRDefault="00EA028C" w:rsidP="00DB0786">
            <w:pPr>
              <w:pStyle w:val="ListParagraph"/>
              <w:spacing w:after="120"/>
              <w:ind w:left="0"/>
              <w:jc w:val="both"/>
              <w:rPr>
                <w:rFonts w:ascii="Segoe UI" w:hAnsi="Segoe UI" w:cs="Segoe UI"/>
                <w:sz w:val="20"/>
                <w:szCs w:val="20"/>
              </w:rPr>
            </w:pPr>
            <w:r w:rsidRPr="00A73626">
              <w:rPr>
                <w:rFonts w:ascii="Segoe UI" w:hAnsi="Segoe UI" w:cs="Segoe UI"/>
                <w:sz w:val="20"/>
                <w:szCs w:val="20"/>
              </w:rPr>
              <w:t>Employee Name:</w:t>
            </w:r>
          </w:p>
        </w:tc>
        <w:tc>
          <w:tcPr>
            <w:tcW w:w="5891" w:type="dxa"/>
            <w:vAlign w:val="center"/>
          </w:tcPr>
          <w:p w14:paraId="490A7930" w14:textId="77777777" w:rsidR="00EA028C" w:rsidRPr="00A73626" w:rsidRDefault="00EA028C" w:rsidP="00DB0786">
            <w:pPr>
              <w:pStyle w:val="ListParagraph"/>
              <w:spacing w:before="120" w:after="120"/>
              <w:ind w:left="0"/>
              <w:jc w:val="both"/>
              <w:rPr>
                <w:rFonts w:ascii="Segoe UI" w:hAnsi="Segoe UI" w:cs="Segoe UI"/>
                <w:b/>
                <w:sz w:val="20"/>
                <w:szCs w:val="20"/>
              </w:rPr>
            </w:pPr>
          </w:p>
        </w:tc>
      </w:tr>
      <w:tr w:rsidR="00EA028C" w:rsidRPr="00A73626" w14:paraId="7C865B0C" w14:textId="77777777" w:rsidTr="0022077A">
        <w:trPr>
          <w:trHeight w:val="454"/>
          <w:jc w:val="center"/>
        </w:trPr>
        <w:tc>
          <w:tcPr>
            <w:tcW w:w="3114" w:type="dxa"/>
            <w:vAlign w:val="center"/>
          </w:tcPr>
          <w:p w14:paraId="46029BCD" w14:textId="77777777" w:rsidR="00EA028C" w:rsidRPr="00A73626" w:rsidRDefault="00EA028C" w:rsidP="00DB0786">
            <w:pPr>
              <w:pStyle w:val="ListParagraph"/>
              <w:spacing w:after="120"/>
              <w:ind w:left="0"/>
              <w:jc w:val="both"/>
              <w:rPr>
                <w:rFonts w:ascii="Segoe UI" w:hAnsi="Segoe UI" w:cs="Segoe UI"/>
                <w:sz w:val="20"/>
                <w:szCs w:val="20"/>
              </w:rPr>
            </w:pPr>
            <w:r w:rsidRPr="00A73626">
              <w:rPr>
                <w:rFonts w:ascii="Segoe UI" w:hAnsi="Segoe UI" w:cs="Segoe UI"/>
                <w:sz w:val="20"/>
                <w:szCs w:val="20"/>
              </w:rPr>
              <w:t xml:space="preserve">Signature: </w:t>
            </w:r>
          </w:p>
        </w:tc>
        <w:tc>
          <w:tcPr>
            <w:tcW w:w="5891" w:type="dxa"/>
            <w:vAlign w:val="center"/>
          </w:tcPr>
          <w:p w14:paraId="6D1FEAFA" w14:textId="77777777" w:rsidR="00EA028C" w:rsidRPr="00A73626" w:rsidRDefault="00EA028C" w:rsidP="00DB0786">
            <w:pPr>
              <w:pStyle w:val="ListParagraph"/>
              <w:spacing w:before="120" w:after="120"/>
              <w:ind w:left="0"/>
              <w:jc w:val="both"/>
              <w:rPr>
                <w:rFonts w:ascii="Segoe UI" w:hAnsi="Segoe UI" w:cs="Segoe UI"/>
                <w:b/>
                <w:sz w:val="20"/>
                <w:szCs w:val="20"/>
              </w:rPr>
            </w:pPr>
          </w:p>
        </w:tc>
      </w:tr>
      <w:tr w:rsidR="00EA028C" w:rsidRPr="00A73626" w14:paraId="22584160" w14:textId="77777777" w:rsidTr="0022077A">
        <w:trPr>
          <w:trHeight w:val="454"/>
          <w:jc w:val="center"/>
        </w:trPr>
        <w:tc>
          <w:tcPr>
            <w:tcW w:w="3114" w:type="dxa"/>
            <w:vAlign w:val="center"/>
          </w:tcPr>
          <w:p w14:paraId="495FE0A8" w14:textId="77777777" w:rsidR="00EA028C" w:rsidRPr="00A73626" w:rsidRDefault="00EA028C" w:rsidP="00DB0786">
            <w:pPr>
              <w:pStyle w:val="ListParagraph"/>
              <w:spacing w:after="120"/>
              <w:ind w:left="0"/>
              <w:jc w:val="both"/>
              <w:rPr>
                <w:rFonts w:ascii="Segoe UI" w:hAnsi="Segoe UI" w:cs="Segoe UI"/>
                <w:sz w:val="20"/>
                <w:szCs w:val="20"/>
              </w:rPr>
            </w:pPr>
            <w:r w:rsidRPr="00A73626">
              <w:rPr>
                <w:rFonts w:ascii="Segoe UI" w:hAnsi="Segoe UI" w:cs="Segoe UI"/>
                <w:sz w:val="20"/>
                <w:szCs w:val="20"/>
              </w:rPr>
              <w:t xml:space="preserve">Date: </w:t>
            </w:r>
          </w:p>
        </w:tc>
        <w:tc>
          <w:tcPr>
            <w:tcW w:w="5891" w:type="dxa"/>
            <w:vAlign w:val="center"/>
          </w:tcPr>
          <w:p w14:paraId="7E3A6C43" w14:textId="77777777" w:rsidR="00EA028C" w:rsidRPr="00A73626" w:rsidRDefault="00EA028C" w:rsidP="00DB0786">
            <w:pPr>
              <w:pStyle w:val="ListParagraph"/>
              <w:spacing w:before="120" w:after="120"/>
              <w:ind w:left="0"/>
              <w:jc w:val="both"/>
              <w:rPr>
                <w:rFonts w:ascii="Segoe UI" w:hAnsi="Segoe UI" w:cs="Segoe UI"/>
                <w:b/>
                <w:sz w:val="20"/>
                <w:szCs w:val="20"/>
              </w:rPr>
            </w:pPr>
          </w:p>
        </w:tc>
      </w:tr>
    </w:tbl>
    <w:p w14:paraId="2ED0BD3E" w14:textId="77777777" w:rsidR="002069E2" w:rsidRPr="00A73626" w:rsidRDefault="002069E2" w:rsidP="00DB0786">
      <w:pPr>
        <w:jc w:val="both"/>
        <w:rPr>
          <w:rFonts w:ascii="Segoe UI" w:hAnsi="Segoe UI" w:cs="Segoe UI"/>
          <w:sz w:val="20"/>
          <w:szCs w:val="20"/>
        </w:rPr>
      </w:pPr>
    </w:p>
    <w:sectPr w:rsidR="002069E2" w:rsidRPr="00A73626" w:rsidSect="00D15596">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2E6D" w14:textId="77777777" w:rsidR="003A2D18" w:rsidRDefault="003A2D18" w:rsidP="006F70EE">
      <w:r>
        <w:separator/>
      </w:r>
    </w:p>
  </w:endnote>
  <w:endnote w:type="continuationSeparator" w:id="0">
    <w:p w14:paraId="4EF22EDA" w14:textId="77777777" w:rsidR="003A2D18" w:rsidRDefault="003A2D18" w:rsidP="006F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BA34" w14:textId="3DECD80C" w:rsidR="00710CE5" w:rsidRDefault="00710CE5" w:rsidP="00710CE5">
    <w:pPr>
      <w:pStyle w:val="Footer"/>
      <w:rPr>
        <w:rFonts w:ascii="Arial" w:hAnsi="Arial" w:cs="Arial"/>
        <w:sz w:val="16"/>
        <w:szCs w:val="16"/>
      </w:rPr>
    </w:pPr>
  </w:p>
  <w:p w14:paraId="168F0EB5" w14:textId="5D66F053" w:rsidR="00710CE5" w:rsidRPr="00710CE5" w:rsidRDefault="00710CE5" w:rsidP="00710CE5">
    <w:pPr>
      <w:pStyle w:val="Footer"/>
      <w:rPr>
        <w:rFonts w:ascii="Segoe UI" w:hAnsi="Segoe UI" w:cs="Segoe UI"/>
        <w:noProof/>
        <w:sz w:val="15"/>
        <w:szCs w:val="15"/>
      </w:rPr>
    </w:pPr>
    <w:r w:rsidRPr="00710CE5">
      <w:rPr>
        <w:rFonts w:ascii="Segoe UI" w:hAnsi="Segoe UI" w:cs="Segoe UI"/>
        <w:sz w:val="15"/>
        <w:szCs w:val="15"/>
      </w:rPr>
      <w:fldChar w:fldCharType="begin"/>
    </w:r>
    <w:r w:rsidRPr="00710CE5">
      <w:rPr>
        <w:rFonts w:ascii="Segoe UI" w:hAnsi="Segoe UI" w:cs="Segoe UI"/>
        <w:sz w:val="15"/>
        <w:szCs w:val="15"/>
      </w:rPr>
      <w:instrText xml:space="preserve"> FILENAME   \* MERGEFORMAT </w:instrText>
    </w:r>
    <w:r w:rsidRPr="00710CE5">
      <w:rPr>
        <w:rFonts w:ascii="Segoe UI" w:hAnsi="Segoe UI" w:cs="Segoe UI"/>
        <w:sz w:val="15"/>
        <w:szCs w:val="15"/>
      </w:rPr>
      <w:fldChar w:fldCharType="separate"/>
    </w:r>
    <w:r w:rsidR="00C31B0B">
      <w:rPr>
        <w:rFonts w:ascii="Segoe UI" w:hAnsi="Segoe UI" w:cs="Segoe UI"/>
        <w:noProof/>
        <w:sz w:val="15"/>
        <w:szCs w:val="15"/>
      </w:rPr>
      <w:t>doc_1515 HR Officer JDF_v3</w:t>
    </w:r>
    <w:r w:rsidRPr="00710CE5">
      <w:rPr>
        <w:rFonts w:ascii="Segoe UI" w:hAnsi="Segoe UI" w:cs="Segoe UI"/>
        <w:noProof/>
        <w:sz w:val="15"/>
        <w:szCs w:val="15"/>
      </w:rPr>
      <w:fldChar w:fldCharType="end"/>
    </w:r>
    <w:r w:rsidRPr="00710CE5">
      <w:rPr>
        <w:rFonts w:ascii="Segoe UI" w:hAnsi="Segoe UI" w:cs="Segoe UI"/>
        <w:sz w:val="15"/>
        <w:szCs w:val="15"/>
      </w:rPr>
      <w:tab/>
    </w:r>
    <w:r w:rsidRPr="00710CE5">
      <w:rPr>
        <w:rFonts w:ascii="Segoe UI" w:hAnsi="Segoe UI" w:cs="Segoe UI"/>
        <w:sz w:val="15"/>
        <w:szCs w:val="15"/>
      </w:rPr>
      <w:tab/>
      <w:t xml:space="preserve">Page </w:t>
    </w:r>
    <w:r w:rsidRPr="00710CE5">
      <w:rPr>
        <w:rFonts w:ascii="Segoe UI" w:hAnsi="Segoe UI" w:cs="Segoe UI"/>
        <w:sz w:val="15"/>
        <w:szCs w:val="15"/>
      </w:rPr>
      <w:fldChar w:fldCharType="begin"/>
    </w:r>
    <w:r w:rsidRPr="00710CE5">
      <w:rPr>
        <w:rFonts w:ascii="Segoe UI" w:hAnsi="Segoe UI" w:cs="Segoe UI"/>
        <w:sz w:val="15"/>
        <w:szCs w:val="15"/>
      </w:rPr>
      <w:instrText xml:space="preserve"> PAGE   \* MERGEFORMAT </w:instrText>
    </w:r>
    <w:r w:rsidRPr="00710CE5">
      <w:rPr>
        <w:rFonts w:ascii="Segoe UI" w:hAnsi="Segoe UI" w:cs="Segoe UI"/>
        <w:sz w:val="15"/>
        <w:szCs w:val="15"/>
      </w:rPr>
      <w:fldChar w:fldCharType="separate"/>
    </w:r>
    <w:r>
      <w:rPr>
        <w:rFonts w:ascii="Segoe UI" w:hAnsi="Segoe UI" w:cs="Segoe UI"/>
        <w:sz w:val="15"/>
        <w:szCs w:val="15"/>
      </w:rPr>
      <w:t>1</w:t>
    </w:r>
    <w:r w:rsidRPr="00710CE5">
      <w:rPr>
        <w:rFonts w:ascii="Segoe UI" w:hAnsi="Segoe UI" w:cs="Segoe UI"/>
        <w:sz w:val="15"/>
        <w:szCs w:val="15"/>
      </w:rPr>
      <w:fldChar w:fldCharType="end"/>
    </w:r>
    <w:r w:rsidRPr="00710CE5">
      <w:rPr>
        <w:rFonts w:ascii="Segoe UI" w:hAnsi="Segoe UI" w:cs="Segoe UI"/>
        <w:sz w:val="15"/>
        <w:szCs w:val="15"/>
      </w:rPr>
      <w:t xml:space="preserve"> of </w:t>
    </w:r>
    <w:r w:rsidRPr="00710CE5">
      <w:rPr>
        <w:rFonts w:ascii="Segoe UI" w:hAnsi="Segoe UI" w:cs="Segoe UI"/>
        <w:sz w:val="15"/>
        <w:szCs w:val="15"/>
      </w:rPr>
      <w:fldChar w:fldCharType="begin"/>
    </w:r>
    <w:r w:rsidRPr="00710CE5">
      <w:rPr>
        <w:rFonts w:ascii="Segoe UI" w:hAnsi="Segoe UI" w:cs="Segoe UI"/>
        <w:sz w:val="15"/>
        <w:szCs w:val="15"/>
      </w:rPr>
      <w:instrText xml:space="preserve"> NUMPAGES   \* MERGEFORMAT </w:instrText>
    </w:r>
    <w:r w:rsidRPr="00710CE5">
      <w:rPr>
        <w:rFonts w:ascii="Segoe UI" w:hAnsi="Segoe UI" w:cs="Segoe UI"/>
        <w:sz w:val="15"/>
        <w:szCs w:val="15"/>
      </w:rPr>
      <w:fldChar w:fldCharType="separate"/>
    </w:r>
    <w:r>
      <w:rPr>
        <w:rFonts w:ascii="Segoe UI" w:hAnsi="Segoe UI" w:cs="Segoe UI"/>
        <w:sz w:val="15"/>
        <w:szCs w:val="15"/>
      </w:rPr>
      <w:t>8</w:t>
    </w:r>
    <w:r w:rsidRPr="00710CE5">
      <w:rPr>
        <w:rFonts w:ascii="Segoe UI" w:hAnsi="Segoe UI" w:cs="Segoe UI"/>
        <w:noProof/>
        <w:sz w:val="15"/>
        <w:szCs w:val="15"/>
      </w:rPr>
      <w:fldChar w:fldCharType="end"/>
    </w:r>
  </w:p>
  <w:p w14:paraId="0933EFFA" w14:textId="77777777" w:rsidR="00710CE5" w:rsidRPr="00710CE5" w:rsidRDefault="00710CE5" w:rsidP="00710CE5">
    <w:pPr>
      <w:pStyle w:val="Footer"/>
      <w:rPr>
        <w:rFonts w:ascii="Segoe UI" w:hAnsi="Segoe UI" w:cs="Segoe UI"/>
        <w:sz w:val="15"/>
        <w:szCs w:val="15"/>
      </w:rPr>
    </w:pPr>
  </w:p>
  <w:p w14:paraId="645FEA2C" w14:textId="305AC122" w:rsidR="004C18F3" w:rsidRPr="00710CE5" w:rsidRDefault="00710CE5" w:rsidP="00710CE5">
    <w:pPr>
      <w:pStyle w:val="xmsonormal"/>
      <w:jc w:val="center"/>
      <w:rPr>
        <w:rFonts w:ascii="Segoe UI" w:hAnsi="Segoe UI" w:cs="Segoe UI"/>
        <w:sz w:val="15"/>
        <w:szCs w:val="15"/>
      </w:rPr>
    </w:pPr>
    <w:r w:rsidRPr="00710CE5">
      <w:rPr>
        <w:rFonts w:ascii="Segoe UI" w:hAnsi="Segoe UI" w:cs="Segoe UI"/>
        <w:sz w:val="15"/>
        <w:szCs w:val="15"/>
      </w:rPr>
      <w:t>© This document is the property of OVAHS</w:t>
    </w:r>
    <w:r w:rsidRPr="00710CE5">
      <w:rPr>
        <w:rFonts w:ascii="Segoe UI" w:hAnsi="Segoe UI" w:cs="Segoe UI"/>
        <w:sz w:val="15"/>
        <w:szCs w:val="15"/>
      </w:rPr>
      <w:br/>
      <w:t>Once printed this document is considered an uncontrolled version. Refer to the LOGIQC QMS for the current approved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3884" w14:textId="1A9F46E9" w:rsidR="00710CE5" w:rsidRPr="00710CE5" w:rsidRDefault="00645C52" w:rsidP="00710CE5">
    <w:pPr>
      <w:pStyle w:val="Footer"/>
      <w:rPr>
        <w:rFonts w:ascii="Segoe UI" w:hAnsi="Segoe UI" w:cs="Segoe UI"/>
        <w:noProof/>
        <w:sz w:val="15"/>
        <w:szCs w:val="15"/>
      </w:rPr>
    </w:pPr>
    <w:r w:rsidRPr="00710CE5">
      <w:rPr>
        <w:rFonts w:ascii="Segoe UI" w:hAnsi="Segoe UI" w:cs="Segoe UI"/>
        <w:sz w:val="15"/>
        <w:szCs w:val="15"/>
      </w:rPr>
      <w:fldChar w:fldCharType="begin"/>
    </w:r>
    <w:r w:rsidRPr="00710CE5">
      <w:rPr>
        <w:rFonts w:ascii="Segoe UI" w:hAnsi="Segoe UI" w:cs="Segoe UI"/>
        <w:sz w:val="15"/>
        <w:szCs w:val="15"/>
      </w:rPr>
      <w:instrText xml:space="preserve"> FILENAME   \* MERGEFORMAT </w:instrText>
    </w:r>
    <w:r w:rsidRPr="00710CE5">
      <w:rPr>
        <w:rFonts w:ascii="Segoe UI" w:hAnsi="Segoe UI" w:cs="Segoe UI"/>
        <w:sz w:val="15"/>
        <w:szCs w:val="15"/>
      </w:rPr>
      <w:fldChar w:fldCharType="separate"/>
    </w:r>
    <w:r w:rsidR="00C31B0B">
      <w:rPr>
        <w:rFonts w:ascii="Segoe UI" w:hAnsi="Segoe UI" w:cs="Segoe UI"/>
        <w:noProof/>
        <w:sz w:val="15"/>
        <w:szCs w:val="15"/>
      </w:rPr>
      <w:t>doc_1515 HR Officer JDF_v3</w:t>
    </w:r>
    <w:r w:rsidRPr="00710CE5">
      <w:rPr>
        <w:rFonts w:ascii="Segoe UI" w:hAnsi="Segoe UI" w:cs="Segoe UI"/>
        <w:noProof/>
        <w:sz w:val="15"/>
        <w:szCs w:val="15"/>
      </w:rPr>
      <w:fldChar w:fldCharType="end"/>
    </w:r>
    <w:r w:rsidR="00710CE5" w:rsidRPr="00710CE5">
      <w:rPr>
        <w:rFonts w:ascii="Segoe UI" w:hAnsi="Segoe UI" w:cs="Segoe UI"/>
        <w:sz w:val="15"/>
        <w:szCs w:val="15"/>
      </w:rPr>
      <w:tab/>
    </w:r>
    <w:r w:rsidR="00710CE5" w:rsidRPr="00710CE5">
      <w:rPr>
        <w:rFonts w:ascii="Segoe UI" w:hAnsi="Segoe UI" w:cs="Segoe UI"/>
        <w:sz w:val="15"/>
        <w:szCs w:val="15"/>
      </w:rPr>
      <w:tab/>
      <w:t xml:space="preserve">Page </w:t>
    </w:r>
    <w:r w:rsidR="00710CE5" w:rsidRPr="00710CE5">
      <w:rPr>
        <w:rFonts w:ascii="Segoe UI" w:hAnsi="Segoe UI" w:cs="Segoe UI"/>
        <w:sz w:val="15"/>
        <w:szCs w:val="15"/>
      </w:rPr>
      <w:fldChar w:fldCharType="begin"/>
    </w:r>
    <w:r w:rsidR="00710CE5" w:rsidRPr="00710CE5">
      <w:rPr>
        <w:rFonts w:ascii="Segoe UI" w:hAnsi="Segoe UI" w:cs="Segoe UI"/>
        <w:sz w:val="15"/>
        <w:szCs w:val="15"/>
      </w:rPr>
      <w:instrText xml:space="preserve"> PAGE   \* MERGEFORMAT </w:instrText>
    </w:r>
    <w:r w:rsidR="00710CE5" w:rsidRPr="00710CE5">
      <w:rPr>
        <w:rFonts w:ascii="Segoe UI" w:hAnsi="Segoe UI" w:cs="Segoe UI"/>
        <w:sz w:val="15"/>
        <w:szCs w:val="15"/>
      </w:rPr>
      <w:fldChar w:fldCharType="separate"/>
    </w:r>
    <w:r w:rsidR="00710CE5" w:rsidRPr="00710CE5">
      <w:rPr>
        <w:rFonts w:ascii="Segoe UI" w:hAnsi="Segoe UI" w:cs="Segoe UI"/>
        <w:sz w:val="15"/>
        <w:szCs w:val="15"/>
      </w:rPr>
      <w:t>3</w:t>
    </w:r>
    <w:r w:rsidR="00710CE5" w:rsidRPr="00710CE5">
      <w:rPr>
        <w:rFonts w:ascii="Segoe UI" w:hAnsi="Segoe UI" w:cs="Segoe UI"/>
        <w:sz w:val="15"/>
        <w:szCs w:val="15"/>
      </w:rPr>
      <w:fldChar w:fldCharType="end"/>
    </w:r>
    <w:r w:rsidR="00710CE5" w:rsidRPr="00710CE5">
      <w:rPr>
        <w:rFonts w:ascii="Segoe UI" w:hAnsi="Segoe UI" w:cs="Segoe UI"/>
        <w:sz w:val="15"/>
        <w:szCs w:val="15"/>
      </w:rPr>
      <w:t xml:space="preserve"> of </w:t>
    </w:r>
    <w:r w:rsidR="00710CE5" w:rsidRPr="00710CE5">
      <w:rPr>
        <w:rFonts w:ascii="Segoe UI" w:hAnsi="Segoe UI" w:cs="Segoe UI"/>
        <w:sz w:val="15"/>
        <w:szCs w:val="15"/>
      </w:rPr>
      <w:fldChar w:fldCharType="begin"/>
    </w:r>
    <w:r w:rsidR="00710CE5" w:rsidRPr="00710CE5">
      <w:rPr>
        <w:rFonts w:ascii="Segoe UI" w:hAnsi="Segoe UI" w:cs="Segoe UI"/>
        <w:sz w:val="15"/>
        <w:szCs w:val="15"/>
      </w:rPr>
      <w:instrText xml:space="preserve"> NUMPAGES   \* MERGEFORMAT </w:instrText>
    </w:r>
    <w:r w:rsidR="00710CE5" w:rsidRPr="00710CE5">
      <w:rPr>
        <w:rFonts w:ascii="Segoe UI" w:hAnsi="Segoe UI" w:cs="Segoe UI"/>
        <w:sz w:val="15"/>
        <w:szCs w:val="15"/>
      </w:rPr>
      <w:fldChar w:fldCharType="separate"/>
    </w:r>
    <w:r w:rsidR="00710CE5" w:rsidRPr="00710CE5">
      <w:rPr>
        <w:rFonts w:ascii="Segoe UI" w:hAnsi="Segoe UI" w:cs="Segoe UI"/>
        <w:sz w:val="15"/>
        <w:szCs w:val="15"/>
      </w:rPr>
      <w:t>4</w:t>
    </w:r>
    <w:r w:rsidR="00710CE5" w:rsidRPr="00710CE5">
      <w:rPr>
        <w:rFonts w:ascii="Segoe UI" w:hAnsi="Segoe UI" w:cs="Segoe UI"/>
        <w:noProof/>
        <w:sz w:val="15"/>
        <w:szCs w:val="15"/>
      </w:rPr>
      <w:fldChar w:fldCharType="end"/>
    </w:r>
  </w:p>
  <w:p w14:paraId="3DF910DF" w14:textId="77777777" w:rsidR="00710CE5" w:rsidRPr="00710CE5" w:rsidRDefault="00710CE5" w:rsidP="00710CE5">
    <w:pPr>
      <w:pStyle w:val="Footer"/>
      <w:rPr>
        <w:rFonts w:ascii="Segoe UI" w:hAnsi="Segoe UI" w:cs="Segoe UI"/>
        <w:sz w:val="15"/>
        <w:szCs w:val="15"/>
      </w:rPr>
    </w:pPr>
  </w:p>
  <w:p w14:paraId="4E2E53E5" w14:textId="63A7F34B" w:rsidR="00710CE5" w:rsidRPr="00710CE5" w:rsidRDefault="00710CE5" w:rsidP="00710CE5">
    <w:pPr>
      <w:pStyle w:val="xmsonormal"/>
      <w:jc w:val="center"/>
      <w:rPr>
        <w:rFonts w:ascii="Segoe UI" w:hAnsi="Segoe UI" w:cs="Segoe UI"/>
        <w:sz w:val="15"/>
        <w:szCs w:val="15"/>
      </w:rPr>
    </w:pPr>
    <w:r w:rsidRPr="00710CE5">
      <w:rPr>
        <w:rFonts w:ascii="Segoe UI" w:hAnsi="Segoe UI" w:cs="Segoe UI"/>
        <w:sz w:val="15"/>
        <w:szCs w:val="15"/>
      </w:rPr>
      <w:t>© This document is the property of OVAHS</w:t>
    </w:r>
    <w:r w:rsidRPr="00710CE5">
      <w:rPr>
        <w:rFonts w:ascii="Segoe UI" w:hAnsi="Segoe UI" w:cs="Segoe UI"/>
        <w:sz w:val="15"/>
        <w:szCs w:val="15"/>
      </w:rPr>
      <w:br/>
      <w:t>Once printed this document is considered an uncontrolled version. Refer to the LOGIQC QMS for the current approved version.</w:t>
    </w:r>
  </w:p>
  <w:p w14:paraId="64CE2506" w14:textId="72FF7B69" w:rsidR="0080483D" w:rsidRPr="00710CE5" w:rsidRDefault="0080483D" w:rsidP="004521E8">
    <w:pPr>
      <w:pStyle w:val="Footer"/>
      <w:jc w:val="center"/>
      <w:rPr>
        <w:rFonts w:ascii="Segoe UI" w:hAnsi="Segoe UI" w:cs="Segoe UI"/>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B2A8" w14:textId="77777777" w:rsidR="003A2D18" w:rsidRDefault="003A2D18" w:rsidP="006F70EE">
      <w:r>
        <w:separator/>
      </w:r>
    </w:p>
  </w:footnote>
  <w:footnote w:type="continuationSeparator" w:id="0">
    <w:p w14:paraId="67DA12C3" w14:textId="77777777" w:rsidR="003A2D18" w:rsidRDefault="003A2D18" w:rsidP="006F7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1B73" w14:textId="33EDB702" w:rsidR="00891D33" w:rsidRDefault="002917B3">
    <w:pPr>
      <w:pStyle w:val="Header"/>
    </w:pPr>
    <w:r>
      <w:rPr>
        <w:noProof/>
      </w:rPr>
      <w:drawing>
        <wp:anchor distT="0" distB="0" distL="114300" distR="114300" simplePos="0" relativeHeight="251659264" behindDoc="1" locked="0" layoutInCell="1" allowOverlap="1" wp14:anchorId="41928FCF" wp14:editId="59E39067">
          <wp:simplePos x="0" y="0"/>
          <wp:positionH relativeFrom="page">
            <wp:align>right</wp:align>
          </wp:positionH>
          <wp:positionV relativeFrom="paragraph">
            <wp:posOffset>-419735</wp:posOffset>
          </wp:positionV>
          <wp:extent cx="7536264" cy="10652097"/>
          <wp:effectExtent l="0" t="0" r="7620" b="0"/>
          <wp:wrapNone/>
          <wp:docPr id="649167455" name="Picture 649167455"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6837" name="Picture 1"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6264" cy="106520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1C" w14:textId="1D26B5E9" w:rsidR="0029078C" w:rsidRDefault="00290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8C8"/>
    <w:multiLevelType w:val="hybridMultilevel"/>
    <w:tmpl w:val="EF1A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15FAF"/>
    <w:multiLevelType w:val="hybridMultilevel"/>
    <w:tmpl w:val="12EADB02"/>
    <w:lvl w:ilvl="0" w:tplc="941EB9E2">
      <w:start w:val="1"/>
      <w:numFmt w:val="decimal"/>
      <w:pStyle w:val="AHCWANumber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FB6CE9"/>
    <w:multiLevelType w:val="hybridMultilevel"/>
    <w:tmpl w:val="C6648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361015"/>
    <w:multiLevelType w:val="hybridMultilevel"/>
    <w:tmpl w:val="4DE0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D726E"/>
    <w:multiLevelType w:val="hybridMultilevel"/>
    <w:tmpl w:val="E9FC2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44561"/>
    <w:multiLevelType w:val="hybridMultilevel"/>
    <w:tmpl w:val="7164A97C"/>
    <w:lvl w:ilvl="0" w:tplc="8B06E2C8">
      <w:start w:val="1"/>
      <w:numFmt w:val="bullet"/>
      <w:pStyle w:val="AHCWABulletINVISIBLE"/>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0A39A2"/>
    <w:multiLevelType w:val="hybridMultilevel"/>
    <w:tmpl w:val="6ADA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1115C2"/>
    <w:multiLevelType w:val="hybridMultilevel"/>
    <w:tmpl w:val="560A42F8"/>
    <w:lvl w:ilvl="0" w:tplc="7912078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515DBD"/>
    <w:multiLevelType w:val="hybridMultilevel"/>
    <w:tmpl w:val="DA4C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1F7EB6"/>
    <w:multiLevelType w:val="multilevel"/>
    <w:tmpl w:val="E96C6A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FE6277C"/>
    <w:multiLevelType w:val="hybridMultilevel"/>
    <w:tmpl w:val="D31A4CC6"/>
    <w:lvl w:ilvl="0" w:tplc="4A7AB98C">
      <w:start w:val="1"/>
      <w:numFmt w:val="bullet"/>
      <w:lvlText w:val=""/>
      <w:lvlJc w:val="left"/>
      <w:pPr>
        <w:ind w:left="567" w:hanging="397"/>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32476218">
    <w:abstractNumId w:val="1"/>
  </w:num>
  <w:num w:numId="2" w16cid:durableId="18893102">
    <w:abstractNumId w:val="5"/>
  </w:num>
  <w:num w:numId="3" w16cid:durableId="953513656">
    <w:abstractNumId w:val="10"/>
  </w:num>
  <w:num w:numId="4" w16cid:durableId="1559199556">
    <w:abstractNumId w:val="6"/>
  </w:num>
  <w:num w:numId="5" w16cid:durableId="1982537168">
    <w:abstractNumId w:val="4"/>
  </w:num>
  <w:num w:numId="6" w16cid:durableId="942954001">
    <w:abstractNumId w:val="3"/>
  </w:num>
  <w:num w:numId="7" w16cid:durableId="1991514982">
    <w:abstractNumId w:val="8"/>
  </w:num>
  <w:num w:numId="8" w16cid:durableId="1618486489">
    <w:abstractNumId w:val="0"/>
  </w:num>
  <w:num w:numId="9" w16cid:durableId="1589607793">
    <w:abstractNumId w:val="7"/>
  </w:num>
  <w:num w:numId="10" w16cid:durableId="771168405">
    <w:abstractNumId w:val="2"/>
  </w:num>
  <w:num w:numId="11" w16cid:durableId="137850760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EE"/>
    <w:rsid w:val="00022862"/>
    <w:rsid w:val="000370CD"/>
    <w:rsid w:val="00057FAE"/>
    <w:rsid w:val="00066D17"/>
    <w:rsid w:val="00085569"/>
    <w:rsid w:val="0009299A"/>
    <w:rsid w:val="000C193D"/>
    <w:rsid w:val="000C2BFD"/>
    <w:rsid w:val="000C7550"/>
    <w:rsid w:val="000F3BD3"/>
    <w:rsid w:val="00102230"/>
    <w:rsid w:val="00113F02"/>
    <w:rsid w:val="00123C56"/>
    <w:rsid w:val="00126CD3"/>
    <w:rsid w:val="00136CD0"/>
    <w:rsid w:val="00192A92"/>
    <w:rsid w:val="001D40A0"/>
    <w:rsid w:val="00205CF4"/>
    <w:rsid w:val="002069E2"/>
    <w:rsid w:val="0022077A"/>
    <w:rsid w:val="00261593"/>
    <w:rsid w:val="002615B7"/>
    <w:rsid w:val="00272F9F"/>
    <w:rsid w:val="0029078C"/>
    <w:rsid w:val="002917B3"/>
    <w:rsid w:val="002A3B95"/>
    <w:rsid w:val="002C0533"/>
    <w:rsid w:val="002C6508"/>
    <w:rsid w:val="002D16E2"/>
    <w:rsid w:val="002E3935"/>
    <w:rsid w:val="00304340"/>
    <w:rsid w:val="003127E9"/>
    <w:rsid w:val="00367024"/>
    <w:rsid w:val="00370C93"/>
    <w:rsid w:val="003751F2"/>
    <w:rsid w:val="00385D56"/>
    <w:rsid w:val="00390835"/>
    <w:rsid w:val="003A2D18"/>
    <w:rsid w:val="003D6F95"/>
    <w:rsid w:val="003E611F"/>
    <w:rsid w:val="00423F6F"/>
    <w:rsid w:val="0043120F"/>
    <w:rsid w:val="004521E8"/>
    <w:rsid w:val="004547BB"/>
    <w:rsid w:val="00467A43"/>
    <w:rsid w:val="00484256"/>
    <w:rsid w:val="00492C9B"/>
    <w:rsid w:val="004B6F57"/>
    <w:rsid w:val="004C18F3"/>
    <w:rsid w:val="004D2C7F"/>
    <w:rsid w:val="00502D34"/>
    <w:rsid w:val="00526E17"/>
    <w:rsid w:val="00542D5A"/>
    <w:rsid w:val="005569DB"/>
    <w:rsid w:val="005B24E4"/>
    <w:rsid w:val="005D7B60"/>
    <w:rsid w:val="00612423"/>
    <w:rsid w:val="00630CA0"/>
    <w:rsid w:val="00645C52"/>
    <w:rsid w:val="00646B04"/>
    <w:rsid w:val="00664113"/>
    <w:rsid w:val="0068246E"/>
    <w:rsid w:val="00695727"/>
    <w:rsid w:val="006F70EE"/>
    <w:rsid w:val="00710CE5"/>
    <w:rsid w:val="007324E6"/>
    <w:rsid w:val="00755F65"/>
    <w:rsid w:val="007A53A9"/>
    <w:rsid w:val="007C0215"/>
    <w:rsid w:val="007E2DB1"/>
    <w:rsid w:val="007E788E"/>
    <w:rsid w:val="007F40FC"/>
    <w:rsid w:val="0080483D"/>
    <w:rsid w:val="00875332"/>
    <w:rsid w:val="00891D33"/>
    <w:rsid w:val="00895FE4"/>
    <w:rsid w:val="008D705E"/>
    <w:rsid w:val="008E658E"/>
    <w:rsid w:val="009406C0"/>
    <w:rsid w:val="00965581"/>
    <w:rsid w:val="00991E88"/>
    <w:rsid w:val="009F52E7"/>
    <w:rsid w:val="00A26545"/>
    <w:rsid w:val="00A37A8D"/>
    <w:rsid w:val="00A579F7"/>
    <w:rsid w:val="00A6474D"/>
    <w:rsid w:val="00A73626"/>
    <w:rsid w:val="00A80F82"/>
    <w:rsid w:val="00A816F4"/>
    <w:rsid w:val="00AC60F6"/>
    <w:rsid w:val="00B715F0"/>
    <w:rsid w:val="00B7572B"/>
    <w:rsid w:val="00B8420B"/>
    <w:rsid w:val="00BD1DB4"/>
    <w:rsid w:val="00BE499F"/>
    <w:rsid w:val="00C31B0B"/>
    <w:rsid w:val="00C31FEA"/>
    <w:rsid w:val="00C45BE7"/>
    <w:rsid w:val="00C6729D"/>
    <w:rsid w:val="00C97846"/>
    <w:rsid w:val="00CC4A60"/>
    <w:rsid w:val="00D04078"/>
    <w:rsid w:val="00D15596"/>
    <w:rsid w:val="00D222AB"/>
    <w:rsid w:val="00D32B9F"/>
    <w:rsid w:val="00D77346"/>
    <w:rsid w:val="00D82CE2"/>
    <w:rsid w:val="00DB0786"/>
    <w:rsid w:val="00DB51D4"/>
    <w:rsid w:val="00DD3EA1"/>
    <w:rsid w:val="00DD5008"/>
    <w:rsid w:val="00DE250A"/>
    <w:rsid w:val="00E13F00"/>
    <w:rsid w:val="00EA028C"/>
    <w:rsid w:val="00EA18BB"/>
    <w:rsid w:val="00F00139"/>
    <w:rsid w:val="00F010BD"/>
    <w:rsid w:val="00F17D9D"/>
    <w:rsid w:val="00F20ECB"/>
    <w:rsid w:val="00F35AA1"/>
    <w:rsid w:val="00F51F55"/>
    <w:rsid w:val="00F629D3"/>
    <w:rsid w:val="00F93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C408"/>
  <w15:chartTrackingRefBased/>
  <w15:docId w15:val="{8BBB327E-1F4C-4820-853B-38C5CDE3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29D"/>
    <w:pPr>
      <w:spacing w:after="0" w:line="240" w:lineRule="auto"/>
    </w:pPr>
    <w:rPr>
      <w:rFonts w:eastAsiaTheme="minorEastAsia"/>
      <w:sz w:val="24"/>
      <w:szCs w:val="24"/>
    </w:rPr>
  </w:style>
  <w:style w:type="paragraph" w:styleId="Heading2">
    <w:name w:val="heading 2"/>
    <w:basedOn w:val="Normal"/>
    <w:link w:val="Heading2Char"/>
    <w:uiPriority w:val="9"/>
    <w:unhideWhenUsed/>
    <w:qFormat/>
    <w:rsid w:val="002917B3"/>
    <w:pPr>
      <w:widowControl w:val="0"/>
      <w:autoSpaceDE w:val="0"/>
      <w:autoSpaceDN w:val="0"/>
      <w:spacing w:before="110"/>
      <w:ind w:left="170"/>
      <w:outlineLvl w:val="1"/>
    </w:pPr>
    <w:rPr>
      <w:rFonts w:ascii="Segoe UI" w:eastAsia="Segoe UI" w:hAnsi="Segoe UI" w:cs="Segoe U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70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6F70EE"/>
    <w:pPr>
      <w:tabs>
        <w:tab w:val="left" w:pos="7655"/>
      </w:tabs>
      <w:spacing w:before="60" w:after="60"/>
    </w:pPr>
    <w:rPr>
      <w:rFonts w:ascii="Arial" w:hAnsi="Arial" w:cs="Arial"/>
      <w:sz w:val="22"/>
      <w:szCs w:val="22"/>
      <w:lang w:val="en-US"/>
    </w:rPr>
  </w:style>
  <w:style w:type="character" w:customStyle="1" w:styleId="ParagraphChar">
    <w:name w:val="Paragraph Char"/>
    <w:basedOn w:val="DefaultParagraphFont"/>
    <w:link w:val="Paragraph"/>
    <w:rsid w:val="006F70EE"/>
    <w:rPr>
      <w:rFonts w:ascii="Arial" w:eastAsiaTheme="minorEastAsia" w:hAnsi="Arial" w:cs="Arial"/>
      <w:lang w:val="en-US"/>
    </w:rPr>
  </w:style>
  <w:style w:type="paragraph" w:customStyle="1" w:styleId="AHCWAHeader">
    <w:name w:val="AHCWA Header"/>
    <w:basedOn w:val="Normal"/>
    <w:qFormat/>
    <w:rsid w:val="006F70EE"/>
    <w:pPr>
      <w:spacing w:before="360"/>
    </w:pPr>
    <w:rPr>
      <w:rFonts w:ascii="Arial" w:hAnsi="Arial"/>
      <w:b/>
      <w:sz w:val="52"/>
    </w:rPr>
  </w:style>
  <w:style w:type="paragraph" w:customStyle="1" w:styleId="AHCWANumberpoint">
    <w:name w:val="AHCWA_Number point"/>
    <w:basedOn w:val="Normal"/>
    <w:qFormat/>
    <w:rsid w:val="00C45BE7"/>
    <w:pPr>
      <w:numPr>
        <w:numId w:val="1"/>
      </w:numPr>
      <w:spacing w:before="360" w:after="120"/>
      <w:contextualSpacing/>
    </w:pPr>
    <w:rPr>
      <w:rFonts w:ascii="Arial" w:hAnsi="Arial"/>
      <w:b/>
      <w:sz w:val="28"/>
    </w:rPr>
  </w:style>
  <w:style w:type="paragraph" w:customStyle="1" w:styleId="AHCWABodytext">
    <w:name w:val="AHCWA_Body text"/>
    <w:basedOn w:val="Normal"/>
    <w:qFormat/>
    <w:rsid w:val="00C31FEA"/>
    <w:pPr>
      <w:spacing w:after="120"/>
    </w:pPr>
    <w:rPr>
      <w:rFonts w:ascii="Arial" w:hAnsi="Arial"/>
      <w:sz w:val="22"/>
    </w:rPr>
  </w:style>
  <w:style w:type="paragraph" w:customStyle="1" w:styleId="AHCWATabletext">
    <w:name w:val="AHCWA_Table text"/>
    <w:basedOn w:val="Normal"/>
    <w:qFormat/>
    <w:rsid w:val="00C31FEA"/>
    <w:pPr>
      <w:spacing w:before="120" w:after="120"/>
    </w:pPr>
    <w:rPr>
      <w:rFonts w:ascii="Arial" w:hAnsi="Arial"/>
      <w:sz w:val="22"/>
    </w:rPr>
  </w:style>
  <w:style w:type="paragraph" w:customStyle="1" w:styleId="AHCWABulletINVISIBLE">
    <w:name w:val="AHCWA_Bullet INVISIBLE"/>
    <w:basedOn w:val="Normal"/>
    <w:qFormat/>
    <w:rsid w:val="00C45BE7"/>
    <w:pPr>
      <w:numPr>
        <w:numId w:val="2"/>
      </w:numPr>
      <w:spacing w:before="120" w:after="60"/>
      <w:ind w:left="470" w:hanging="357"/>
      <w:contextualSpacing/>
    </w:pPr>
    <w:rPr>
      <w:rFonts w:ascii="Arial" w:hAnsi="Arial"/>
      <w:sz w:val="22"/>
    </w:rPr>
  </w:style>
  <w:style w:type="paragraph" w:styleId="Header">
    <w:name w:val="header"/>
    <w:basedOn w:val="Normal"/>
    <w:link w:val="HeaderChar"/>
    <w:uiPriority w:val="99"/>
    <w:unhideWhenUsed/>
    <w:rsid w:val="00526E17"/>
    <w:pPr>
      <w:tabs>
        <w:tab w:val="center" w:pos="4513"/>
        <w:tab w:val="right" w:pos="9026"/>
      </w:tabs>
    </w:pPr>
  </w:style>
  <w:style w:type="character" w:customStyle="1" w:styleId="HeaderChar">
    <w:name w:val="Header Char"/>
    <w:basedOn w:val="DefaultParagraphFont"/>
    <w:link w:val="Header"/>
    <w:uiPriority w:val="99"/>
    <w:rsid w:val="00526E17"/>
    <w:rPr>
      <w:rFonts w:eastAsiaTheme="minorEastAsia"/>
      <w:sz w:val="24"/>
      <w:szCs w:val="24"/>
    </w:rPr>
  </w:style>
  <w:style w:type="paragraph" w:styleId="Footer">
    <w:name w:val="footer"/>
    <w:basedOn w:val="Normal"/>
    <w:link w:val="FooterChar"/>
    <w:uiPriority w:val="99"/>
    <w:unhideWhenUsed/>
    <w:rsid w:val="00526E17"/>
    <w:pPr>
      <w:tabs>
        <w:tab w:val="center" w:pos="4513"/>
        <w:tab w:val="right" w:pos="9026"/>
      </w:tabs>
    </w:pPr>
  </w:style>
  <w:style w:type="character" w:customStyle="1" w:styleId="FooterChar">
    <w:name w:val="Footer Char"/>
    <w:basedOn w:val="DefaultParagraphFont"/>
    <w:link w:val="Footer"/>
    <w:uiPriority w:val="99"/>
    <w:rsid w:val="00526E17"/>
    <w:rPr>
      <w:rFonts w:eastAsiaTheme="minorEastAsia"/>
      <w:sz w:val="24"/>
      <w:szCs w:val="24"/>
    </w:rPr>
  </w:style>
  <w:style w:type="paragraph" w:styleId="ListParagraph">
    <w:name w:val="List Paragraph"/>
    <w:basedOn w:val="Normal"/>
    <w:uiPriority w:val="34"/>
    <w:qFormat/>
    <w:rsid w:val="00085569"/>
    <w:pPr>
      <w:ind w:left="720"/>
      <w:contextualSpacing/>
    </w:pPr>
  </w:style>
  <w:style w:type="paragraph" w:styleId="NoSpacing">
    <w:name w:val="No Spacing"/>
    <w:uiPriority w:val="1"/>
    <w:qFormat/>
    <w:rsid w:val="00085569"/>
    <w:pPr>
      <w:spacing w:after="0" w:line="240" w:lineRule="auto"/>
    </w:pPr>
    <w:rPr>
      <w:rFonts w:eastAsiaTheme="minorEastAsia"/>
      <w:sz w:val="24"/>
      <w:szCs w:val="24"/>
    </w:rPr>
  </w:style>
  <w:style w:type="paragraph" w:customStyle="1" w:styleId="AHCWATableTitle">
    <w:name w:val="AHCWA_Table Title"/>
    <w:basedOn w:val="Normal"/>
    <w:qFormat/>
    <w:rsid w:val="00F010BD"/>
    <w:pPr>
      <w:spacing w:before="60" w:after="60"/>
    </w:pPr>
    <w:rPr>
      <w:rFonts w:ascii="Arial" w:eastAsiaTheme="minorHAnsi" w:hAnsi="Arial"/>
      <w:b/>
      <w:sz w:val="20"/>
      <w:szCs w:val="22"/>
    </w:rPr>
  </w:style>
  <w:style w:type="paragraph" w:customStyle="1" w:styleId="AHCWATableBody">
    <w:name w:val="AHCWA_Table Body"/>
    <w:basedOn w:val="AHCWATableTitle"/>
    <w:qFormat/>
    <w:rsid w:val="00F010BD"/>
    <w:pPr>
      <w:spacing w:before="80" w:after="80"/>
    </w:pPr>
    <w:rPr>
      <w:b w:val="0"/>
    </w:rPr>
  </w:style>
  <w:style w:type="paragraph" w:customStyle="1" w:styleId="SubHeading">
    <w:name w:val="Sub Heading"/>
    <w:basedOn w:val="AHCWANumberpoint"/>
    <w:qFormat/>
    <w:rsid w:val="00272F9F"/>
    <w:pPr>
      <w:numPr>
        <w:numId w:val="0"/>
      </w:numPr>
      <w:spacing w:after="0"/>
    </w:pPr>
  </w:style>
  <w:style w:type="paragraph" w:styleId="BalloonText">
    <w:name w:val="Balloon Text"/>
    <w:basedOn w:val="Normal"/>
    <w:link w:val="BalloonTextChar"/>
    <w:uiPriority w:val="99"/>
    <w:semiHidden/>
    <w:unhideWhenUsed/>
    <w:rsid w:val="00B84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20B"/>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2917B3"/>
    <w:rPr>
      <w:rFonts w:ascii="Segoe UI" w:eastAsia="Segoe UI" w:hAnsi="Segoe UI" w:cs="Segoe UI"/>
      <w:b/>
      <w:bCs/>
      <w:sz w:val="18"/>
      <w:szCs w:val="18"/>
      <w:lang w:val="en-US"/>
    </w:rPr>
  </w:style>
  <w:style w:type="character" w:styleId="CommentReference">
    <w:name w:val="annotation reference"/>
    <w:basedOn w:val="DefaultParagraphFont"/>
    <w:uiPriority w:val="99"/>
    <w:semiHidden/>
    <w:unhideWhenUsed/>
    <w:rsid w:val="00367024"/>
    <w:rPr>
      <w:sz w:val="16"/>
      <w:szCs w:val="16"/>
    </w:rPr>
  </w:style>
  <w:style w:type="paragraph" w:styleId="CommentText">
    <w:name w:val="annotation text"/>
    <w:basedOn w:val="Normal"/>
    <w:link w:val="CommentTextChar"/>
    <w:uiPriority w:val="99"/>
    <w:unhideWhenUsed/>
    <w:rsid w:val="00367024"/>
    <w:rPr>
      <w:sz w:val="20"/>
      <w:szCs w:val="20"/>
    </w:rPr>
  </w:style>
  <w:style w:type="character" w:customStyle="1" w:styleId="CommentTextChar">
    <w:name w:val="Comment Text Char"/>
    <w:basedOn w:val="DefaultParagraphFont"/>
    <w:link w:val="CommentText"/>
    <w:uiPriority w:val="99"/>
    <w:rsid w:val="003670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7024"/>
    <w:rPr>
      <w:b/>
      <w:bCs/>
    </w:rPr>
  </w:style>
  <w:style w:type="character" w:customStyle="1" w:styleId="CommentSubjectChar">
    <w:name w:val="Comment Subject Char"/>
    <w:basedOn w:val="CommentTextChar"/>
    <w:link w:val="CommentSubject"/>
    <w:uiPriority w:val="99"/>
    <w:semiHidden/>
    <w:rsid w:val="00367024"/>
    <w:rPr>
      <w:rFonts w:eastAsiaTheme="minorEastAsia"/>
      <w:b/>
      <w:bCs/>
      <w:sz w:val="20"/>
      <w:szCs w:val="20"/>
    </w:rPr>
  </w:style>
  <w:style w:type="paragraph" w:styleId="Revision">
    <w:name w:val="Revision"/>
    <w:hidden/>
    <w:uiPriority w:val="99"/>
    <w:semiHidden/>
    <w:rsid w:val="00367024"/>
    <w:pPr>
      <w:spacing w:after="0" w:line="240" w:lineRule="auto"/>
    </w:pPr>
    <w:rPr>
      <w:rFonts w:eastAsiaTheme="minorEastAsia"/>
      <w:sz w:val="24"/>
      <w:szCs w:val="24"/>
    </w:rPr>
  </w:style>
  <w:style w:type="paragraph" w:customStyle="1" w:styleId="xmsonormal">
    <w:name w:val="x_msonormal"/>
    <w:basedOn w:val="Normal"/>
    <w:rsid w:val="00710CE5"/>
    <w:rPr>
      <w:rFonts w:ascii="Calibri" w:eastAsiaTheme="minorHAnsi" w:hAnsi="Calibri" w:cs="Times New Roman"/>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522340-FF54-4569-86E4-DBF46BA903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E890E0D-BF62-4969-9557-A05472A2F834}">
      <dgm:prSet phldrT="[Text]"/>
      <dgm:spPr>
        <a:solidFill>
          <a:schemeClr val="accent2">
            <a:lumMod val="75000"/>
          </a:schemeClr>
        </a:solidFill>
      </dgm:spPr>
      <dgm:t>
        <a:bodyPr/>
        <a:lstStyle/>
        <a:p>
          <a:r>
            <a:rPr lang="en-AU"/>
            <a:t>Deputy CEO</a:t>
          </a:r>
        </a:p>
      </dgm:t>
    </dgm:pt>
    <dgm:pt modelId="{D47E5D81-1325-4F0D-BF1A-EDBC4FB44E30}" type="parTrans" cxnId="{B5B48463-36B6-46C7-B842-AF288229A86B}">
      <dgm:prSet/>
      <dgm:spPr/>
      <dgm:t>
        <a:bodyPr/>
        <a:lstStyle/>
        <a:p>
          <a:endParaRPr lang="en-AU"/>
        </a:p>
      </dgm:t>
    </dgm:pt>
    <dgm:pt modelId="{E4A8A9DD-2372-4A8B-913C-1648D9EE8844}" type="sibTrans" cxnId="{B5B48463-36B6-46C7-B842-AF288229A86B}">
      <dgm:prSet/>
      <dgm:spPr/>
      <dgm:t>
        <a:bodyPr/>
        <a:lstStyle/>
        <a:p>
          <a:endParaRPr lang="en-AU"/>
        </a:p>
      </dgm:t>
    </dgm:pt>
    <dgm:pt modelId="{1ACCB244-DE6F-4AFC-804F-9F587B989D60}">
      <dgm:prSet phldrT="[Text]"/>
      <dgm:spPr>
        <a:solidFill>
          <a:schemeClr val="accent2">
            <a:lumMod val="75000"/>
          </a:schemeClr>
        </a:solidFill>
      </dgm:spPr>
      <dgm:t>
        <a:bodyPr/>
        <a:lstStyle/>
        <a:p>
          <a:r>
            <a:rPr lang="en-AU"/>
            <a:t>Finance Officer</a:t>
          </a:r>
        </a:p>
      </dgm:t>
    </dgm:pt>
    <dgm:pt modelId="{73908FD9-3FA9-4E64-B148-F83A4955F857}" type="parTrans" cxnId="{8A851187-D134-4769-91ED-0F6F3DFB0797}">
      <dgm:prSet/>
      <dgm:spPr>
        <a:solidFill>
          <a:schemeClr val="accent2">
            <a:lumMod val="75000"/>
          </a:schemeClr>
        </a:solidFill>
      </dgm:spPr>
      <dgm:t>
        <a:bodyPr/>
        <a:lstStyle/>
        <a:p>
          <a:endParaRPr lang="en-AU"/>
        </a:p>
      </dgm:t>
    </dgm:pt>
    <dgm:pt modelId="{3B803CFA-B8AA-43B6-84B0-BFAEF10882D6}" type="sibTrans" cxnId="{8A851187-D134-4769-91ED-0F6F3DFB0797}">
      <dgm:prSet/>
      <dgm:spPr/>
      <dgm:t>
        <a:bodyPr/>
        <a:lstStyle/>
        <a:p>
          <a:endParaRPr lang="en-AU"/>
        </a:p>
      </dgm:t>
    </dgm:pt>
    <dgm:pt modelId="{20EFF8B2-56D3-44F4-94DC-926E8D50D183}">
      <dgm:prSet phldrT="[Text]"/>
      <dgm:spPr>
        <a:solidFill>
          <a:schemeClr val="accent2">
            <a:lumMod val="75000"/>
          </a:schemeClr>
        </a:solidFill>
      </dgm:spPr>
      <dgm:t>
        <a:bodyPr/>
        <a:lstStyle/>
        <a:p>
          <a:r>
            <a:rPr lang="en-AU"/>
            <a:t>Executive Support Officer</a:t>
          </a:r>
        </a:p>
      </dgm:t>
    </dgm:pt>
    <dgm:pt modelId="{A3B183F6-BB74-4EA5-8E4F-3DDC7D2E4FB1}" type="parTrans" cxnId="{F9FD9A9F-9E69-4FEA-9067-F2D8B4EB4B84}">
      <dgm:prSet/>
      <dgm:spPr>
        <a:solidFill>
          <a:schemeClr val="accent2">
            <a:lumMod val="75000"/>
          </a:schemeClr>
        </a:solidFill>
      </dgm:spPr>
      <dgm:t>
        <a:bodyPr/>
        <a:lstStyle/>
        <a:p>
          <a:endParaRPr lang="en-AU"/>
        </a:p>
      </dgm:t>
    </dgm:pt>
    <dgm:pt modelId="{59C1B6BB-C46E-4DA4-906E-74AC7094A035}" type="sibTrans" cxnId="{F9FD9A9F-9E69-4FEA-9067-F2D8B4EB4B84}">
      <dgm:prSet/>
      <dgm:spPr/>
      <dgm:t>
        <a:bodyPr/>
        <a:lstStyle/>
        <a:p>
          <a:endParaRPr lang="en-AU"/>
        </a:p>
      </dgm:t>
    </dgm:pt>
    <dgm:pt modelId="{242D7C54-AC42-499F-A975-FBFA93683331}">
      <dgm:prSet phldrT="[Text]"/>
      <dgm:spPr>
        <a:solidFill>
          <a:schemeClr val="accent2">
            <a:lumMod val="75000"/>
          </a:schemeClr>
        </a:solidFill>
      </dgm:spPr>
      <dgm:t>
        <a:bodyPr/>
        <a:lstStyle/>
        <a:p>
          <a:r>
            <a:rPr lang="en-AU"/>
            <a:t>HR Officer</a:t>
          </a:r>
        </a:p>
      </dgm:t>
    </dgm:pt>
    <dgm:pt modelId="{98A36725-FEC6-4455-8C2D-7039EBD8A255}" type="parTrans" cxnId="{8D400D48-F88C-4B8B-A84E-77F8874D0829}">
      <dgm:prSet/>
      <dgm:spPr>
        <a:solidFill>
          <a:schemeClr val="accent2">
            <a:lumMod val="75000"/>
          </a:schemeClr>
        </a:solidFill>
      </dgm:spPr>
      <dgm:t>
        <a:bodyPr/>
        <a:lstStyle/>
        <a:p>
          <a:endParaRPr lang="en-AU"/>
        </a:p>
      </dgm:t>
    </dgm:pt>
    <dgm:pt modelId="{6EB705B3-077B-4FE9-85CB-DA29884C16B6}" type="sibTrans" cxnId="{8D400D48-F88C-4B8B-A84E-77F8874D0829}">
      <dgm:prSet/>
      <dgm:spPr/>
      <dgm:t>
        <a:bodyPr/>
        <a:lstStyle/>
        <a:p>
          <a:endParaRPr lang="en-AU"/>
        </a:p>
      </dgm:t>
    </dgm:pt>
    <dgm:pt modelId="{B3C1258B-24AE-4976-AC28-A3978900BD6F}">
      <dgm:prSet/>
      <dgm:spPr>
        <a:solidFill>
          <a:schemeClr val="accent2">
            <a:lumMod val="75000"/>
          </a:schemeClr>
        </a:solidFill>
      </dgm:spPr>
      <dgm:t>
        <a:bodyPr/>
        <a:lstStyle/>
        <a:p>
          <a:r>
            <a:rPr lang="en-AU"/>
            <a:t>Health Promotion Officer</a:t>
          </a:r>
        </a:p>
      </dgm:t>
    </dgm:pt>
    <dgm:pt modelId="{E1687DC1-B630-4897-A688-AD286BC598C4}" type="parTrans" cxnId="{E1766166-0367-4E8E-BAF0-B99CE241AD1E}">
      <dgm:prSet/>
      <dgm:spPr>
        <a:solidFill>
          <a:schemeClr val="accent2">
            <a:lumMod val="75000"/>
          </a:schemeClr>
        </a:solidFill>
      </dgm:spPr>
      <dgm:t>
        <a:bodyPr/>
        <a:lstStyle/>
        <a:p>
          <a:endParaRPr lang="en-AU"/>
        </a:p>
      </dgm:t>
    </dgm:pt>
    <dgm:pt modelId="{3EDAC345-7DFC-40E2-9F5E-FE42B35C6188}" type="sibTrans" cxnId="{E1766166-0367-4E8E-BAF0-B99CE241AD1E}">
      <dgm:prSet/>
      <dgm:spPr/>
      <dgm:t>
        <a:bodyPr/>
        <a:lstStyle/>
        <a:p>
          <a:endParaRPr lang="en-AU"/>
        </a:p>
      </dgm:t>
    </dgm:pt>
    <dgm:pt modelId="{B0835FCD-71D1-443D-9701-86511492E1EF}">
      <dgm:prSet/>
      <dgm:spPr>
        <a:solidFill>
          <a:schemeClr val="accent2">
            <a:lumMod val="75000"/>
          </a:schemeClr>
        </a:solidFill>
      </dgm:spPr>
      <dgm:t>
        <a:bodyPr/>
        <a:lstStyle/>
        <a:p>
          <a:r>
            <a:rPr lang="en-AU"/>
            <a:t>Health Promotion Officer</a:t>
          </a:r>
        </a:p>
      </dgm:t>
    </dgm:pt>
    <dgm:pt modelId="{A1FE74E1-C053-4B1E-A3F5-A4DE385FC9FB}" type="parTrans" cxnId="{30954CBA-BFC5-4FA7-B2E3-8F3B52D4BD86}">
      <dgm:prSet/>
      <dgm:spPr>
        <a:solidFill>
          <a:schemeClr val="accent2">
            <a:lumMod val="75000"/>
          </a:schemeClr>
        </a:solidFill>
      </dgm:spPr>
      <dgm:t>
        <a:bodyPr/>
        <a:lstStyle/>
        <a:p>
          <a:endParaRPr lang="en-AU"/>
        </a:p>
      </dgm:t>
    </dgm:pt>
    <dgm:pt modelId="{4A284C6A-9954-4E67-B489-084E6967B9AA}" type="sibTrans" cxnId="{30954CBA-BFC5-4FA7-B2E3-8F3B52D4BD86}">
      <dgm:prSet/>
      <dgm:spPr/>
      <dgm:t>
        <a:bodyPr/>
        <a:lstStyle/>
        <a:p>
          <a:endParaRPr lang="en-AU"/>
        </a:p>
      </dgm:t>
    </dgm:pt>
    <dgm:pt modelId="{6438C3FC-EC97-475A-A1A0-4ABA9CCE7ABE}">
      <dgm:prSet/>
      <dgm:spPr>
        <a:solidFill>
          <a:schemeClr val="accent2">
            <a:lumMod val="75000"/>
          </a:schemeClr>
        </a:solidFill>
      </dgm:spPr>
      <dgm:t>
        <a:bodyPr/>
        <a:lstStyle/>
        <a:p>
          <a:r>
            <a:rPr lang="en-AU"/>
            <a:t>CEO</a:t>
          </a:r>
        </a:p>
      </dgm:t>
    </dgm:pt>
    <dgm:pt modelId="{E627AD6C-53C0-4DC8-A334-12A819BC9E73}" type="parTrans" cxnId="{CAE4BA71-1F4B-466C-AB50-9462C27EB18A}">
      <dgm:prSet/>
      <dgm:spPr/>
      <dgm:t>
        <a:bodyPr/>
        <a:lstStyle/>
        <a:p>
          <a:endParaRPr lang="en-AU"/>
        </a:p>
      </dgm:t>
    </dgm:pt>
    <dgm:pt modelId="{35AF2E3A-4733-4B02-9EB7-F8D4DFDD0FC5}" type="sibTrans" cxnId="{CAE4BA71-1F4B-466C-AB50-9462C27EB18A}">
      <dgm:prSet/>
      <dgm:spPr/>
      <dgm:t>
        <a:bodyPr/>
        <a:lstStyle/>
        <a:p>
          <a:endParaRPr lang="en-AU"/>
        </a:p>
      </dgm:t>
    </dgm:pt>
    <dgm:pt modelId="{23985F54-17BA-4EE9-8B72-C975B08A337E}">
      <dgm:prSet/>
      <dgm:spPr>
        <a:solidFill>
          <a:schemeClr val="accent2">
            <a:lumMod val="75000"/>
          </a:schemeClr>
        </a:solidFill>
      </dgm:spPr>
      <dgm:t>
        <a:bodyPr/>
        <a:lstStyle/>
        <a:p>
          <a:r>
            <a:rPr lang="en-AU"/>
            <a:t>Senior Management Team</a:t>
          </a:r>
        </a:p>
      </dgm:t>
    </dgm:pt>
    <dgm:pt modelId="{B2B0EB15-0706-4F58-BB66-A5D658FFFBC5}" type="parTrans" cxnId="{469CBF29-F6C4-4F0B-B121-44B245301A63}">
      <dgm:prSet/>
      <dgm:spPr/>
      <dgm:t>
        <a:bodyPr/>
        <a:lstStyle/>
        <a:p>
          <a:endParaRPr lang="en-AU"/>
        </a:p>
      </dgm:t>
    </dgm:pt>
    <dgm:pt modelId="{41694595-EBA3-4201-AFF5-F80ECE393037}" type="sibTrans" cxnId="{469CBF29-F6C4-4F0B-B121-44B245301A63}">
      <dgm:prSet/>
      <dgm:spPr/>
      <dgm:t>
        <a:bodyPr/>
        <a:lstStyle/>
        <a:p>
          <a:endParaRPr lang="en-AU"/>
        </a:p>
      </dgm:t>
    </dgm:pt>
    <dgm:pt modelId="{23293793-D84C-4F3E-B5C7-5B74FB07032F}" type="pres">
      <dgm:prSet presAssocID="{62522340-FF54-4569-86E4-DBF46BA903AA}" presName="hierChild1" presStyleCnt="0">
        <dgm:presLayoutVars>
          <dgm:orgChart val="1"/>
          <dgm:chPref val="1"/>
          <dgm:dir/>
          <dgm:animOne val="branch"/>
          <dgm:animLvl val="lvl"/>
          <dgm:resizeHandles/>
        </dgm:presLayoutVars>
      </dgm:prSet>
      <dgm:spPr/>
    </dgm:pt>
    <dgm:pt modelId="{2087C856-397C-4023-8DAD-82D420A0233D}" type="pres">
      <dgm:prSet presAssocID="{6438C3FC-EC97-475A-A1A0-4ABA9CCE7ABE}" presName="hierRoot1" presStyleCnt="0">
        <dgm:presLayoutVars>
          <dgm:hierBranch val="init"/>
        </dgm:presLayoutVars>
      </dgm:prSet>
      <dgm:spPr/>
    </dgm:pt>
    <dgm:pt modelId="{C5F111E9-3D00-4FF5-B52B-C9DE04A3A567}" type="pres">
      <dgm:prSet presAssocID="{6438C3FC-EC97-475A-A1A0-4ABA9CCE7ABE}" presName="rootComposite1" presStyleCnt="0"/>
      <dgm:spPr/>
    </dgm:pt>
    <dgm:pt modelId="{913759C1-7857-4250-A803-62E259FE0D00}" type="pres">
      <dgm:prSet presAssocID="{6438C3FC-EC97-475A-A1A0-4ABA9CCE7ABE}" presName="rootText1" presStyleLbl="node0" presStyleIdx="0" presStyleCnt="3" custLinFactX="83545" custLinFactY="-23716" custLinFactNeighborX="100000" custLinFactNeighborY="-100000">
        <dgm:presLayoutVars>
          <dgm:chPref val="3"/>
        </dgm:presLayoutVars>
      </dgm:prSet>
      <dgm:spPr/>
    </dgm:pt>
    <dgm:pt modelId="{B345F1A9-3157-4FFC-9896-6034DB132B4F}" type="pres">
      <dgm:prSet presAssocID="{6438C3FC-EC97-475A-A1A0-4ABA9CCE7ABE}" presName="rootConnector1" presStyleLbl="node1" presStyleIdx="0" presStyleCnt="0"/>
      <dgm:spPr/>
    </dgm:pt>
    <dgm:pt modelId="{FC6081B5-348C-47EA-8BE1-6E8384C3CA67}" type="pres">
      <dgm:prSet presAssocID="{6438C3FC-EC97-475A-A1A0-4ABA9CCE7ABE}" presName="hierChild2" presStyleCnt="0"/>
      <dgm:spPr/>
    </dgm:pt>
    <dgm:pt modelId="{FA6831EA-066C-4E57-A22C-919A02341DED}" type="pres">
      <dgm:prSet presAssocID="{6438C3FC-EC97-475A-A1A0-4ABA9CCE7ABE}" presName="hierChild3" presStyleCnt="0"/>
      <dgm:spPr/>
    </dgm:pt>
    <dgm:pt modelId="{82FFBBB7-4931-43FF-8FD5-1C33BA633739}" type="pres">
      <dgm:prSet presAssocID="{0E890E0D-BF62-4969-9557-A05472A2F834}" presName="hierRoot1" presStyleCnt="0">
        <dgm:presLayoutVars>
          <dgm:hierBranch val="init"/>
        </dgm:presLayoutVars>
      </dgm:prSet>
      <dgm:spPr/>
    </dgm:pt>
    <dgm:pt modelId="{FB7FFCBB-8D2E-4909-8869-63575822371A}" type="pres">
      <dgm:prSet presAssocID="{0E890E0D-BF62-4969-9557-A05472A2F834}" presName="rootComposite1" presStyleCnt="0"/>
      <dgm:spPr/>
    </dgm:pt>
    <dgm:pt modelId="{78A36E69-0A6D-4399-8227-C396A62A1F42}" type="pres">
      <dgm:prSet presAssocID="{0E890E0D-BF62-4969-9557-A05472A2F834}" presName="rootText1" presStyleLbl="node0" presStyleIdx="1" presStyleCnt="3">
        <dgm:presLayoutVars>
          <dgm:chPref val="3"/>
        </dgm:presLayoutVars>
      </dgm:prSet>
      <dgm:spPr/>
    </dgm:pt>
    <dgm:pt modelId="{5C162BD0-A8AB-4DEC-9256-5D936BBAA6C5}" type="pres">
      <dgm:prSet presAssocID="{0E890E0D-BF62-4969-9557-A05472A2F834}" presName="rootConnector1" presStyleLbl="node1" presStyleIdx="0" presStyleCnt="0"/>
      <dgm:spPr/>
    </dgm:pt>
    <dgm:pt modelId="{9CB75BCA-D737-497D-BC03-8B21BC6ACCEB}" type="pres">
      <dgm:prSet presAssocID="{0E890E0D-BF62-4969-9557-A05472A2F834}" presName="hierChild2" presStyleCnt="0"/>
      <dgm:spPr/>
    </dgm:pt>
    <dgm:pt modelId="{7FB39593-323A-48DB-815A-197AA6E55BAC}" type="pres">
      <dgm:prSet presAssocID="{73908FD9-3FA9-4E64-B148-F83A4955F857}" presName="Name37" presStyleLbl="parChTrans1D2" presStyleIdx="0" presStyleCnt="5"/>
      <dgm:spPr/>
    </dgm:pt>
    <dgm:pt modelId="{167D0FE4-1B34-47E8-A785-A3493A59DB65}" type="pres">
      <dgm:prSet presAssocID="{1ACCB244-DE6F-4AFC-804F-9F587B989D60}" presName="hierRoot2" presStyleCnt="0">
        <dgm:presLayoutVars>
          <dgm:hierBranch val="init"/>
        </dgm:presLayoutVars>
      </dgm:prSet>
      <dgm:spPr/>
    </dgm:pt>
    <dgm:pt modelId="{AFD27BDA-9A48-4DB3-ACB5-229F94E5D785}" type="pres">
      <dgm:prSet presAssocID="{1ACCB244-DE6F-4AFC-804F-9F587B989D60}" presName="rootComposite" presStyleCnt="0"/>
      <dgm:spPr/>
    </dgm:pt>
    <dgm:pt modelId="{12E96E58-4355-48DE-8A10-DF70E14D41CD}" type="pres">
      <dgm:prSet presAssocID="{1ACCB244-DE6F-4AFC-804F-9F587B989D60}" presName="rootText" presStyleLbl="node2" presStyleIdx="0" presStyleCnt="5">
        <dgm:presLayoutVars>
          <dgm:chPref val="3"/>
        </dgm:presLayoutVars>
      </dgm:prSet>
      <dgm:spPr/>
    </dgm:pt>
    <dgm:pt modelId="{F4E5A532-3C2F-41D9-8938-65854A11B16C}" type="pres">
      <dgm:prSet presAssocID="{1ACCB244-DE6F-4AFC-804F-9F587B989D60}" presName="rootConnector" presStyleLbl="node2" presStyleIdx="0" presStyleCnt="5"/>
      <dgm:spPr/>
    </dgm:pt>
    <dgm:pt modelId="{E07E59BE-F2DC-4E56-B39E-EAD40A7E9BFD}" type="pres">
      <dgm:prSet presAssocID="{1ACCB244-DE6F-4AFC-804F-9F587B989D60}" presName="hierChild4" presStyleCnt="0"/>
      <dgm:spPr/>
    </dgm:pt>
    <dgm:pt modelId="{6B911526-99AF-4DDD-89A6-76BAADE40B03}" type="pres">
      <dgm:prSet presAssocID="{1ACCB244-DE6F-4AFC-804F-9F587B989D60}" presName="hierChild5" presStyleCnt="0"/>
      <dgm:spPr/>
    </dgm:pt>
    <dgm:pt modelId="{0528BEFE-41AB-4C07-8063-6A1F318C93C2}" type="pres">
      <dgm:prSet presAssocID="{A3B183F6-BB74-4EA5-8E4F-3DDC7D2E4FB1}" presName="Name37" presStyleLbl="parChTrans1D2" presStyleIdx="1" presStyleCnt="5"/>
      <dgm:spPr/>
    </dgm:pt>
    <dgm:pt modelId="{6DC2BFCB-D18B-41D6-87F3-0849E8A73BAE}" type="pres">
      <dgm:prSet presAssocID="{20EFF8B2-56D3-44F4-94DC-926E8D50D183}" presName="hierRoot2" presStyleCnt="0">
        <dgm:presLayoutVars>
          <dgm:hierBranch val="init"/>
        </dgm:presLayoutVars>
      </dgm:prSet>
      <dgm:spPr/>
    </dgm:pt>
    <dgm:pt modelId="{F2DF12F0-B68C-44CB-A469-1C36DFC906BE}" type="pres">
      <dgm:prSet presAssocID="{20EFF8B2-56D3-44F4-94DC-926E8D50D183}" presName="rootComposite" presStyleCnt="0"/>
      <dgm:spPr/>
    </dgm:pt>
    <dgm:pt modelId="{132F1BBC-E05A-434F-8881-B4C57C8C0931}" type="pres">
      <dgm:prSet presAssocID="{20EFF8B2-56D3-44F4-94DC-926E8D50D183}" presName="rootText" presStyleLbl="node2" presStyleIdx="1" presStyleCnt="5">
        <dgm:presLayoutVars>
          <dgm:chPref val="3"/>
        </dgm:presLayoutVars>
      </dgm:prSet>
      <dgm:spPr/>
    </dgm:pt>
    <dgm:pt modelId="{286F6461-6652-46B3-9F15-821020031571}" type="pres">
      <dgm:prSet presAssocID="{20EFF8B2-56D3-44F4-94DC-926E8D50D183}" presName="rootConnector" presStyleLbl="node2" presStyleIdx="1" presStyleCnt="5"/>
      <dgm:spPr/>
    </dgm:pt>
    <dgm:pt modelId="{BC2F91D2-D186-4C2D-9657-8797A5DED959}" type="pres">
      <dgm:prSet presAssocID="{20EFF8B2-56D3-44F4-94DC-926E8D50D183}" presName="hierChild4" presStyleCnt="0"/>
      <dgm:spPr/>
    </dgm:pt>
    <dgm:pt modelId="{090741B0-1039-46ED-B0D5-E51369553283}" type="pres">
      <dgm:prSet presAssocID="{20EFF8B2-56D3-44F4-94DC-926E8D50D183}" presName="hierChild5" presStyleCnt="0"/>
      <dgm:spPr/>
    </dgm:pt>
    <dgm:pt modelId="{AC081E2C-3EC9-4951-BCE4-5162AAC93B1C}" type="pres">
      <dgm:prSet presAssocID="{98A36725-FEC6-4455-8C2D-7039EBD8A255}" presName="Name37" presStyleLbl="parChTrans1D2" presStyleIdx="2" presStyleCnt="5"/>
      <dgm:spPr/>
    </dgm:pt>
    <dgm:pt modelId="{1F84AA59-ACAD-468B-9488-08388426557E}" type="pres">
      <dgm:prSet presAssocID="{242D7C54-AC42-499F-A975-FBFA93683331}" presName="hierRoot2" presStyleCnt="0">
        <dgm:presLayoutVars>
          <dgm:hierBranch val="init"/>
        </dgm:presLayoutVars>
      </dgm:prSet>
      <dgm:spPr/>
    </dgm:pt>
    <dgm:pt modelId="{790BBE87-E9D3-4520-BE41-E1C18DA080EB}" type="pres">
      <dgm:prSet presAssocID="{242D7C54-AC42-499F-A975-FBFA93683331}" presName="rootComposite" presStyleCnt="0"/>
      <dgm:spPr/>
    </dgm:pt>
    <dgm:pt modelId="{6515702F-C480-4FA6-9B24-57C769429D72}" type="pres">
      <dgm:prSet presAssocID="{242D7C54-AC42-499F-A975-FBFA93683331}" presName="rootText" presStyleLbl="node2" presStyleIdx="2" presStyleCnt="5">
        <dgm:presLayoutVars>
          <dgm:chPref val="3"/>
        </dgm:presLayoutVars>
      </dgm:prSet>
      <dgm:spPr/>
    </dgm:pt>
    <dgm:pt modelId="{4F4BA901-5AD9-4FD2-B973-1C4CF7DF315A}" type="pres">
      <dgm:prSet presAssocID="{242D7C54-AC42-499F-A975-FBFA93683331}" presName="rootConnector" presStyleLbl="node2" presStyleIdx="2" presStyleCnt="5"/>
      <dgm:spPr/>
    </dgm:pt>
    <dgm:pt modelId="{156738B8-10C2-4A17-918E-082D6940590B}" type="pres">
      <dgm:prSet presAssocID="{242D7C54-AC42-499F-A975-FBFA93683331}" presName="hierChild4" presStyleCnt="0"/>
      <dgm:spPr/>
    </dgm:pt>
    <dgm:pt modelId="{1D4D9015-2CB8-429B-AA87-902B37FA3FB6}" type="pres">
      <dgm:prSet presAssocID="{242D7C54-AC42-499F-A975-FBFA93683331}" presName="hierChild5" presStyleCnt="0"/>
      <dgm:spPr/>
    </dgm:pt>
    <dgm:pt modelId="{E215350A-14C4-494A-948B-C8A8D0254AC9}" type="pres">
      <dgm:prSet presAssocID="{E1687DC1-B630-4897-A688-AD286BC598C4}" presName="Name37" presStyleLbl="parChTrans1D2" presStyleIdx="3" presStyleCnt="5"/>
      <dgm:spPr/>
    </dgm:pt>
    <dgm:pt modelId="{DED2179C-5BE6-4EE6-9EF8-D640770EEB28}" type="pres">
      <dgm:prSet presAssocID="{B3C1258B-24AE-4976-AC28-A3978900BD6F}" presName="hierRoot2" presStyleCnt="0">
        <dgm:presLayoutVars>
          <dgm:hierBranch val="init"/>
        </dgm:presLayoutVars>
      </dgm:prSet>
      <dgm:spPr/>
    </dgm:pt>
    <dgm:pt modelId="{563B9516-6660-49F9-BE7D-C7EC3A1EF4EC}" type="pres">
      <dgm:prSet presAssocID="{B3C1258B-24AE-4976-AC28-A3978900BD6F}" presName="rootComposite" presStyleCnt="0"/>
      <dgm:spPr/>
    </dgm:pt>
    <dgm:pt modelId="{6E07EDC9-B508-4B60-9DE2-8CF4CC7C2323}" type="pres">
      <dgm:prSet presAssocID="{B3C1258B-24AE-4976-AC28-A3978900BD6F}" presName="rootText" presStyleLbl="node2" presStyleIdx="3" presStyleCnt="5">
        <dgm:presLayoutVars>
          <dgm:chPref val="3"/>
        </dgm:presLayoutVars>
      </dgm:prSet>
      <dgm:spPr/>
    </dgm:pt>
    <dgm:pt modelId="{E55AA620-5B9E-43D1-AAB6-D8CB00AA9917}" type="pres">
      <dgm:prSet presAssocID="{B3C1258B-24AE-4976-AC28-A3978900BD6F}" presName="rootConnector" presStyleLbl="node2" presStyleIdx="3" presStyleCnt="5"/>
      <dgm:spPr/>
    </dgm:pt>
    <dgm:pt modelId="{A83201B1-E7E9-40DF-A69A-B94D50102E47}" type="pres">
      <dgm:prSet presAssocID="{B3C1258B-24AE-4976-AC28-A3978900BD6F}" presName="hierChild4" presStyleCnt="0"/>
      <dgm:spPr/>
    </dgm:pt>
    <dgm:pt modelId="{6C8C5514-0255-4DBF-A948-56A1504A14DF}" type="pres">
      <dgm:prSet presAssocID="{B3C1258B-24AE-4976-AC28-A3978900BD6F}" presName="hierChild5" presStyleCnt="0"/>
      <dgm:spPr/>
    </dgm:pt>
    <dgm:pt modelId="{25CF1F75-16D8-4CF6-90D5-69CD4945C20D}" type="pres">
      <dgm:prSet presAssocID="{A1FE74E1-C053-4B1E-A3F5-A4DE385FC9FB}" presName="Name37" presStyleLbl="parChTrans1D2" presStyleIdx="4" presStyleCnt="5"/>
      <dgm:spPr/>
    </dgm:pt>
    <dgm:pt modelId="{1AF7040D-0BA9-4B6E-86C1-D79EEFCC8B8F}" type="pres">
      <dgm:prSet presAssocID="{B0835FCD-71D1-443D-9701-86511492E1EF}" presName="hierRoot2" presStyleCnt="0">
        <dgm:presLayoutVars>
          <dgm:hierBranch val="init"/>
        </dgm:presLayoutVars>
      </dgm:prSet>
      <dgm:spPr/>
    </dgm:pt>
    <dgm:pt modelId="{1AC56D31-5C3D-47BE-8889-C8D0329FD466}" type="pres">
      <dgm:prSet presAssocID="{B0835FCD-71D1-443D-9701-86511492E1EF}" presName="rootComposite" presStyleCnt="0"/>
      <dgm:spPr/>
    </dgm:pt>
    <dgm:pt modelId="{7A76DA00-B978-4BCB-A323-5C3ED08958C4}" type="pres">
      <dgm:prSet presAssocID="{B0835FCD-71D1-443D-9701-86511492E1EF}" presName="rootText" presStyleLbl="node2" presStyleIdx="4" presStyleCnt="5">
        <dgm:presLayoutVars>
          <dgm:chPref val="3"/>
        </dgm:presLayoutVars>
      </dgm:prSet>
      <dgm:spPr/>
    </dgm:pt>
    <dgm:pt modelId="{E2EF6B59-8F56-449F-909C-2501B7076CFB}" type="pres">
      <dgm:prSet presAssocID="{B0835FCD-71D1-443D-9701-86511492E1EF}" presName="rootConnector" presStyleLbl="node2" presStyleIdx="4" presStyleCnt="5"/>
      <dgm:spPr/>
    </dgm:pt>
    <dgm:pt modelId="{7BED6B5B-EB47-4320-A01B-02297118C016}" type="pres">
      <dgm:prSet presAssocID="{B0835FCD-71D1-443D-9701-86511492E1EF}" presName="hierChild4" presStyleCnt="0"/>
      <dgm:spPr/>
    </dgm:pt>
    <dgm:pt modelId="{4439809B-2B83-42E7-BEF0-1B11112D7365}" type="pres">
      <dgm:prSet presAssocID="{B0835FCD-71D1-443D-9701-86511492E1EF}" presName="hierChild5" presStyleCnt="0"/>
      <dgm:spPr/>
    </dgm:pt>
    <dgm:pt modelId="{3D0BC197-0613-4773-A3AB-570A2E1F67DB}" type="pres">
      <dgm:prSet presAssocID="{0E890E0D-BF62-4969-9557-A05472A2F834}" presName="hierChild3" presStyleCnt="0"/>
      <dgm:spPr/>
    </dgm:pt>
    <dgm:pt modelId="{0791206B-1422-4B87-AA5C-5926B333BD11}" type="pres">
      <dgm:prSet presAssocID="{23985F54-17BA-4EE9-8B72-C975B08A337E}" presName="hierRoot1" presStyleCnt="0">
        <dgm:presLayoutVars>
          <dgm:hierBranch val="init"/>
        </dgm:presLayoutVars>
      </dgm:prSet>
      <dgm:spPr/>
    </dgm:pt>
    <dgm:pt modelId="{7E4B0BFC-3732-456F-B350-190C467DA134}" type="pres">
      <dgm:prSet presAssocID="{23985F54-17BA-4EE9-8B72-C975B08A337E}" presName="rootComposite1" presStyleCnt="0"/>
      <dgm:spPr/>
    </dgm:pt>
    <dgm:pt modelId="{97CC9988-2554-4524-9361-5BAB2C9512DB}" type="pres">
      <dgm:prSet presAssocID="{23985F54-17BA-4EE9-8B72-C975B08A337E}" presName="rootText1" presStyleLbl="node0" presStyleIdx="2" presStyleCnt="3" custLinFactNeighborX="4056" custLinFactNeighborY="2028">
        <dgm:presLayoutVars>
          <dgm:chPref val="3"/>
        </dgm:presLayoutVars>
      </dgm:prSet>
      <dgm:spPr/>
    </dgm:pt>
    <dgm:pt modelId="{A01CEDDD-D84C-4788-998F-6952541F156D}" type="pres">
      <dgm:prSet presAssocID="{23985F54-17BA-4EE9-8B72-C975B08A337E}" presName="rootConnector1" presStyleLbl="node1" presStyleIdx="0" presStyleCnt="0"/>
      <dgm:spPr/>
    </dgm:pt>
    <dgm:pt modelId="{65A72BA1-D385-4F30-9B97-467BD7C65B9E}" type="pres">
      <dgm:prSet presAssocID="{23985F54-17BA-4EE9-8B72-C975B08A337E}" presName="hierChild2" presStyleCnt="0"/>
      <dgm:spPr/>
    </dgm:pt>
    <dgm:pt modelId="{7535A6E7-639F-4DD4-A4ED-790EED817B00}" type="pres">
      <dgm:prSet presAssocID="{23985F54-17BA-4EE9-8B72-C975B08A337E}" presName="hierChild3" presStyleCnt="0"/>
      <dgm:spPr/>
    </dgm:pt>
  </dgm:ptLst>
  <dgm:cxnLst>
    <dgm:cxn modelId="{DAD6E803-DAD1-4AA5-A753-8E24BADDEE66}" type="presOf" srcId="{20EFF8B2-56D3-44F4-94DC-926E8D50D183}" destId="{286F6461-6652-46B3-9F15-821020031571}" srcOrd="1" destOrd="0" presId="urn:microsoft.com/office/officeart/2005/8/layout/orgChart1"/>
    <dgm:cxn modelId="{58F44A11-3608-47A2-BADF-4DC5E43699BF}" type="presOf" srcId="{B0835FCD-71D1-443D-9701-86511492E1EF}" destId="{E2EF6B59-8F56-449F-909C-2501B7076CFB}" srcOrd="1" destOrd="0" presId="urn:microsoft.com/office/officeart/2005/8/layout/orgChart1"/>
    <dgm:cxn modelId="{DE280117-8DDA-4F08-848B-1C9DABFA9175}" type="presOf" srcId="{B0835FCD-71D1-443D-9701-86511492E1EF}" destId="{7A76DA00-B978-4BCB-A323-5C3ED08958C4}" srcOrd="0" destOrd="0" presId="urn:microsoft.com/office/officeart/2005/8/layout/orgChart1"/>
    <dgm:cxn modelId="{C232BC17-F9B0-4808-A749-C247E2CED8D3}" type="presOf" srcId="{B3C1258B-24AE-4976-AC28-A3978900BD6F}" destId="{6E07EDC9-B508-4B60-9DE2-8CF4CC7C2323}" srcOrd="0" destOrd="0" presId="urn:microsoft.com/office/officeart/2005/8/layout/orgChart1"/>
    <dgm:cxn modelId="{C04AA11E-89DD-4D01-817B-FEA7D14DCEDB}" type="presOf" srcId="{A3B183F6-BB74-4EA5-8E4F-3DDC7D2E4FB1}" destId="{0528BEFE-41AB-4C07-8063-6A1F318C93C2}" srcOrd="0" destOrd="0" presId="urn:microsoft.com/office/officeart/2005/8/layout/orgChart1"/>
    <dgm:cxn modelId="{E4D9FC22-A81E-4063-8C05-07F986CFBA0F}" type="presOf" srcId="{E1687DC1-B630-4897-A688-AD286BC598C4}" destId="{E215350A-14C4-494A-948B-C8A8D0254AC9}" srcOrd="0" destOrd="0" presId="urn:microsoft.com/office/officeart/2005/8/layout/orgChart1"/>
    <dgm:cxn modelId="{7C820126-2070-4E9C-B927-704B5F94779A}" type="presOf" srcId="{20EFF8B2-56D3-44F4-94DC-926E8D50D183}" destId="{132F1BBC-E05A-434F-8881-B4C57C8C0931}" srcOrd="0" destOrd="0" presId="urn:microsoft.com/office/officeart/2005/8/layout/orgChart1"/>
    <dgm:cxn modelId="{469CBF29-F6C4-4F0B-B121-44B245301A63}" srcId="{62522340-FF54-4569-86E4-DBF46BA903AA}" destId="{23985F54-17BA-4EE9-8B72-C975B08A337E}" srcOrd="2" destOrd="0" parTransId="{B2B0EB15-0706-4F58-BB66-A5D658FFFBC5}" sibTransId="{41694595-EBA3-4201-AFF5-F80ECE393037}"/>
    <dgm:cxn modelId="{C886F52E-B94F-46BC-BDAE-C64A36A34457}" type="presOf" srcId="{1ACCB244-DE6F-4AFC-804F-9F587B989D60}" destId="{F4E5A532-3C2F-41D9-8938-65854A11B16C}" srcOrd="1" destOrd="0" presId="urn:microsoft.com/office/officeart/2005/8/layout/orgChart1"/>
    <dgm:cxn modelId="{D981F542-FC8D-4C4F-8C81-BBEBE106424F}" type="presOf" srcId="{6438C3FC-EC97-475A-A1A0-4ABA9CCE7ABE}" destId="{B345F1A9-3157-4FFC-9896-6034DB132B4F}" srcOrd="1" destOrd="0" presId="urn:microsoft.com/office/officeart/2005/8/layout/orgChart1"/>
    <dgm:cxn modelId="{B5B48463-36B6-46C7-B842-AF288229A86B}" srcId="{62522340-FF54-4569-86E4-DBF46BA903AA}" destId="{0E890E0D-BF62-4969-9557-A05472A2F834}" srcOrd="1" destOrd="0" parTransId="{D47E5D81-1325-4F0D-BF1A-EDBC4FB44E30}" sibTransId="{E4A8A9DD-2372-4A8B-913C-1648D9EE8844}"/>
    <dgm:cxn modelId="{E1766166-0367-4E8E-BAF0-B99CE241AD1E}" srcId="{0E890E0D-BF62-4969-9557-A05472A2F834}" destId="{B3C1258B-24AE-4976-AC28-A3978900BD6F}" srcOrd="3" destOrd="0" parTransId="{E1687DC1-B630-4897-A688-AD286BC598C4}" sibTransId="{3EDAC345-7DFC-40E2-9F5E-FE42B35C6188}"/>
    <dgm:cxn modelId="{8D400D48-F88C-4B8B-A84E-77F8874D0829}" srcId="{0E890E0D-BF62-4969-9557-A05472A2F834}" destId="{242D7C54-AC42-499F-A975-FBFA93683331}" srcOrd="2" destOrd="0" parTransId="{98A36725-FEC6-4455-8C2D-7039EBD8A255}" sibTransId="{6EB705B3-077B-4FE9-85CB-DA29884C16B6}"/>
    <dgm:cxn modelId="{CAE4BA71-1F4B-466C-AB50-9462C27EB18A}" srcId="{62522340-FF54-4569-86E4-DBF46BA903AA}" destId="{6438C3FC-EC97-475A-A1A0-4ABA9CCE7ABE}" srcOrd="0" destOrd="0" parTransId="{E627AD6C-53C0-4DC8-A334-12A819BC9E73}" sibTransId="{35AF2E3A-4733-4B02-9EB7-F8D4DFDD0FC5}"/>
    <dgm:cxn modelId="{67148E72-2CAF-4617-BE3F-56F193D8C6A9}" type="presOf" srcId="{B3C1258B-24AE-4976-AC28-A3978900BD6F}" destId="{E55AA620-5B9E-43D1-AAB6-D8CB00AA9917}" srcOrd="1" destOrd="0" presId="urn:microsoft.com/office/officeart/2005/8/layout/orgChart1"/>
    <dgm:cxn modelId="{DA1CA37C-76E2-44FB-8708-256408D55C11}" type="presOf" srcId="{23985F54-17BA-4EE9-8B72-C975B08A337E}" destId="{97CC9988-2554-4524-9361-5BAB2C9512DB}" srcOrd="0" destOrd="0" presId="urn:microsoft.com/office/officeart/2005/8/layout/orgChart1"/>
    <dgm:cxn modelId="{8A851187-D134-4769-91ED-0F6F3DFB0797}" srcId="{0E890E0D-BF62-4969-9557-A05472A2F834}" destId="{1ACCB244-DE6F-4AFC-804F-9F587B989D60}" srcOrd="0" destOrd="0" parTransId="{73908FD9-3FA9-4E64-B148-F83A4955F857}" sibTransId="{3B803CFA-B8AA-43B6-84B0-BFAEF10882D6}"/>
    <dgm:cxn modelId="{AD52A78C-6CF9-4D45-AC68-4D5786642444}" type="presOf" srcId="{6438C3FC-EC97-475A-A1A0-4ABA9CCE7ABE}" destId="{913759C1-7857-4250-A803-62E259FE0D00}" srcOrd="0" destOrd="0" presId="urn:microsoft.com/office/officeart/2005/8/layout/orgChart1"/>
    <dgm:cxn modelId="{099BEC8F-3AFC-4F43-8864-591D59FE6C78}" type="presOf" srcId="{0E890E0D-BF62-4969-9557-A05472A2F834}" destId="{78A36E69-0A6D-4399-8227-C396A62A1F42}" srcOrd="0" destOrd="0" presId="urn:microsoft.com/office/officeart/2005/8/layout/orgChart1"/>
    <dgm:cxn modelId="{20EE3892-4AA8-442B-BC91-7B3B3544172E}" type="presOf" srcId="{73908FD9-3FA9-4E64-B148-F83A4955F857}" destId="{7FB39593-323A-48DB-815A-197AA6E55BAC}" srcOrd="0" destOrd="0" presId="urn:microsoft.com/office/officeart/2005/8/layout/orgChart1"/>
    <dgm:cxn modelId="{0789599A-E5BA-4F40-8DE2-83E1A181899F}" type="presOf" srcId="{98A36725-FEC6-4455-8C2D-7039EBD8A255}" destId="{AC081E2C-3EC9-4951-BCE4-5162AAC93B1C}" srcOrd="0" destOrd="0" presId="urn:microsoft.com/office/officeart/2005/8/layout/orgChart1"/>
    <dgm:cxn modelId="{20BE7C9D-D163-4C50-8850-66BC71096FCD}" type="presOf" srcId="{1ACCB244-DE6F-4AFC-804F-9F587B989D60}" destId="{12E96E58-4355-48DE-8A10-DF70E14D41CD}" srcOrd="0" destOrd="0" presId="urn:microsoft.com/office/officeart/2005/8/layout/orgChart1"/>
    <dgm:cxn modelId="{F9FD9A9F-9E69-4FEA-9067-F2D8B4EB4B84}" srcId="{0E890E0D-BF62-4969-9557-A05472A2F834}" destId="{20EFF8B2-56D3-44F4-94DC-926E8D50D183}" srcOrd="1" destOrd="0" parTransId="{A3B183F6-BB74-4EA5-8E4F-3DDC7D2E4FB1}" sibTransId="{59C1B6BB-C46E-4DA4-906E-74AC7094A035}"/>
    <dgm:cxn modelId="{30954CBA-BFC5-4FA7-B2E3-8F3B52D4BD86}" srcId="{0E890E0D-BF62-4969-9557-A05472A2F834}" destId="{B0835FCD-71D1-443D-9701-86511492E1EF}" srcOrd="4" destOrd="0" parTransId="{A1FE74E1-C053-4B1E-A3F5-A4DE385FC9FB}" sibTransId="{4A284C6A-9954-4E67-B489-084E6967B9AA}"/>
    <dgm:cxn modelId="{B9199BC5-FB75-40F5-AAA1-F7BE437BE17A}" type="presOf" srcId="{242D7C54-AC42-499F-A975-FBFA93683331}" destId="{4F4BA901-5AD9-4FD2-B973-1C4CF7DF315A}" srcOrd="1" destOrd="0" presId="urn:microsoft.com/office/officeart/2005/8/layout/orgChart1"/>
    <dgm:cxn modelId="{305F4AC9-F91F-4883-8F6F-2FBACE5322A0}" type="presOf" srcId="{62522340-FF54-4569-86E4-DBF46BA903AA}" destId="{23293793-D84C-4F3E-B5C7-5B74FB07032F}" srcOrd="0" destOrd="0" presId="urn:microsoft.com/office/officeart/2005/8/layout/orgChart1"/>
    <dgm:cxn modelId="{508C99DE-328C-4D53-9F09-A51E9352F8AA}" type="presOf" srcId="{242D7C54-AC42-499F-A975-FBFA93683331}" destId="{6515702F-C480-4FA6-9B24-57C769429D72}" srcOrd="0" destOrd="0" presId="urn:microsoft.com/office/officeart/2005/8/layout/orgChart1"/>
    <dgm:cxn modelId="{58892DE6-C6F1-4E2A-94FB-90339818DA9B}" type="presOf" srcId="{23985F54-17BA-4EE9-8B72-C975B08A337E}" destId="{A01CEDDD-D84C-4788-998F-6952541F156D}" srcOrd="1" destOrd="0" presId="urn:microsoft.com/office/officeart/2005/8/layout/orgChart1"/>
    <dgm:cxn modelId="{EDBB06E9-F78B-4A5D-9849-4BCC174ACB7F}" type="presOf" srcId="{A1FE74E1-C053-4B1E-A3F5-A4DE385FC9FB}" destId="{25CF1F75-16D8-4CF6-90D5-69CD4945C20D}" srcOrd="0" destOrd="0" presId="urn:microsoft.com/office/officeart/2005/8/layout/orgChart1"/>
    <dgm:cxn modelId="{52A80AE9-CD07-4401-9AE6-1B5553C278BC}" type="presOf" srcId="{0E890E0D-BF62-4969-9557-A05472A2F834}" destId="{5C162BD0-A8AB-4DEC-9256-5D936BBAA6C5}" srcOrd="1" destOrd="0" presId="urn:microsoft.com/office/officeart/2005/8/layout/orgChart1"/>
    <dgm:cxn modelId="{82E2AFC9-6F84-4CBB-8C16-11A16416867F}" type="presParOf" srcId="{23293793-D84C-4F3E-B5C7-5B74FB07032F}" destId="{2087C856-397C-4023-8DAD-82D420A0233D}" srcOrd="0" destOrd="0" presId="urn:microsoft.com/office/officeart/2005/8/layout/orgChart1"/>
    <dgm:cxn modelId="{6A8E28BE-B6B1-451F-B406-BBECF4BFEAD2}" type="presParOf" srcId="{2087C856-397C-4023-8DAD-82D420A0233D}" destId="{C5F111E9-3D00-4FF5-B52B-C9DE04A3A567}" srcOrd="0" destOrd="0" presId="urn:microsoft.com/office/officeart/2005/8/layout/orgChart1"/>
    <dgm:cxn modelId="{C089E1FD-26C8-4A97-9632-6DD565317458}" type="presParOf" srcId="{C5F111E9-3D00-4FF5-B52B-C9DE04A3A567}" destId="{913759C1-7857-4250-A803-62E259FE0D00}" srcOrd="0" destOrd="0" presId="urn:microsoft.com/office/officeart/2005/8/layout/orgChart1"/>
    <dgm:cxn modelId="{5EBD9396-20C6-437F-A724-FC074EA504D2}" type="presParOf" srcId="{C5F111E9-3D00-4FF5-B52B-C9DE04A3A567}" destId="{B345F1A9-3157-4FFC-9896-6034DB132B4F}" srcOrd="1" destOrd="0" presId="urn:microsoft.com/office/officeart/2005/8/layout/orgChart1"/>
    <dgm:cxn modelId="{CF5C2166-CDEA-426B-B602-1A1B340607D1}" type="presParOf" srcId="{2087C856-397C-4023-8DAD-82D420A0233D}" destId="{FC6081B5-348C-47EA-8BE1-6E8384C3CA67}" srcOrd="1" destOrd="0" presId="urn:microsoft.com/office/officeart/2005/8/layout/orgChart1"/>
    <dgm:cxn modelId="{14A70610-CD07-4F90-B972-13433F62DD1C}" type="presParOf" srcId="{2087C856-397C-4023-8DAD-82D420A0233D}" destId="{FA6831EA-066C-4E57-A22C-919A02341DED}" srcOrd="2" destOrd="0" presId="urn:microsoft.com/office/officeart/2005/8/layout/orgChart1"/>
    <dgm:cxn modelId="{58E558E4-EDCD-4788-A76B-65E23F1C9133}" type="presParOf" srcId="{23293793-D84C-4F3E-B5C7-5B74FB07032F}" destId="{82FFBBB7-4931-43FF-8FD5-1C33BA633739}" srcOrd="1" destOrd="0" presId="urn:microsoft.com/office/officeart/2005/8/layout/orgChart1"/>
    <dgm:cxn modelId="{06E7CF2C-2B8D-4296-8A93-CC829F434AA3}" type="presParOf" srcId="{82FFBBB7-4931-43FF-8FD5-1C33BA633739}" destId="{FB7FFCBB-8D2E-4909-8869-63575822371A}" srcOrd="0" destOrd="0" presId="urn:microsoft.com/office/officeart/2005/8/layout/orgChart1"/>
    <dgm:cxn modelId="{B90501EF-9231-4C24-8EE8-3E9A32EC90C7}" type="presParOf" srcId="{FB7FFCBB-8D2E-4909-8869-63575822371A}" destId="{78A36E69-0A6D-4399-8227-C396A62A1F42}" srcOrd="0" destOrd="0" presId="urn:microsoft.com/office/officeart/2005/8/layout/orgChart1"/>
    <dgm:cxn modelId="{A01EFFC3-864B-4783-B9CA-D54DC88B05FE}" type="presParOf" srcId="{FB7FFCBB-8D2E-4909-8869-63575822371A}" destId="{5C162BD0-A8AB-4DEC-9256-5D936BBAA6C5}" srcOrd="1" destOrd="0" presId="urn:microsoft.com/office/officeart/2005/8/layout/orgChart1"/>
    <dgm:cxn modelId="{BDAA8ABD-5410-4167-B85E-D1F7CA751D18}" type="presParOf" srcId="{82FFBBB7-4931-43FF-8FD5-1C33BA633739}" destId="{9CB75BCA-D737-497D-BC03-8B21BC6ACCEB}" srcOrd="1" destOrd="0" presId="urn:microsoft.com/office/officeart/2005/8/layout/orgChart1"/>
    <dgm:cxn modelId="{0382545D-A65A-4642-8154-32C43098EF06}" type="presParOf" srcId="{9CB75BCA-D737-497D-BC03-8B21BC6ACCEB}" destId="{7FB39593-323A-48DB-815A-197AA6E55BAC}" srcOrd="0" destOrd="0" presId="urn:microsoft.com/office/officeart/2005/8/layout/orgChart1"/>
    <dgm:cxn modelId="{9430E4DC-4980-4A98-B835-F1171B630ED6}" type="presParOf" srcId="{9CB75BCA-D737-497D-BC03-8B21BC6ACCEB}" destId="{167D0FE4-1B34-47E8-A785-A3493A59DB65}" srcOrd="1" destOrd="0" presId="urn:microsoft.com/office/officeart/2005/8/layout/orgChart1"/>
    <dgm:cxn modelId="{ABA2E6AA-0ACC-4925-A619-E053F62BDD25}" type="presParOf" srcId="{167D0FE4-1B34-47E8-A785-A3493A59DB65}" destId="{AFD27BDA-9A48-4DB3-ACB5-229F94E5D785}" srcOrd="0" destOrd="0" presId="urn:microsoft.com/office/officeart/2005/8/layout/orgChart1"/>
    <dgm:cxn modelId="{5F0B5A5F-79A2-48FF-9D0F-6948299FFD4A}" type="presParOf" srcId="{AFD27BDA-9A48-4DB3-ACB5-229F94E5D785}" destId="{12E96E58-4355-48DE-8A10-DF70E14D41CD}" srcOrd="0" destOrd="0" presId="urn:microsoft.com/office/officeart/2005/8/layout/orgChart1"/>
    <dgm:cxn modelId="{BDB28378-9191-4AD6-985E-D6962A1A1774}" type="presParOf" srcId="{AFD27BDA-9A48-4DB3-ACB5-229F94E5D785}" destId="{F4E5A532-3C2F-41D9-8938-65854A11B16C}" srcOrd="1" destOrd="0" presId="urn:microsoft.com/office/officeart/2005/8/layout/orgChart1"/>
    <dgm:cxn modelId="{F3855467-A1F5-412E-98E2-8C5815F121F2}" type="presParOf" srcId="{167D0FE4-1B34-47E8-A785-A3493A59DB65}" destId="{E07E59BE-F2DC-4E56-B39E-EAD40A7E9BFD}" srcOrd="1" destOrd="0" presId="urn:microsoft.com/office/officeart/2005/8/layout/orgChart1"/>
    <dgm:cxn modelId="{BD4EBE6C-35DA-4EB2-8327-DC13774FD48B}" type="presParOf" srcId="{167D0FE4-1B34-47E8-A785-A3493A59DB65}" destId="{6B911526-99AF-4DDD-89A6-76BAADE40B03}" srcOrd="2" destOrd="0" presId="urn:microsoft.com/office/officeart/2005/8/layout/orgChart1"/>
    <dgm:cxn modelId="{37911ED1-BAB9-40FF-B766-7E0B62AAD033}" type="presParOf" srcId="{9CB75BCA-D737-497D-BC03-8B21BC6ACCEB}" destId="{0528BEFE-41AB-4C07-8063-6A1F318C93C2}" srcOrd="2" destOrd="0" presId="urn:microsoft.com/office/officeart/2005/8/layout/orgChart1"/>
    <dgm:cxn modelId="{16617F18-C999-44AB-AAF9-664F712C9505}" type="presParOf" srcId="{9CB75BCA-D737-497D-BC03-8B21BC6ACCEB}" destId="{6DC2BFCB-D18B-41D6-87F3-0849E8A73BAE}" srcOrd="3" destOrd="0" presId="urn:microsoft.com/office/officeart/2005/8/layout/orgChart1"/>
    <dgm:cxn modelId="{7B6DEFAB-F5AD-4BBB-A682-4B909C4B002B}" type="presParOf" srcId="{6DC2BFCB-D18B-41D6-87F3-0849E8A73BAE}" destId="{F2DF12F0-B68C-44CB-A469-1C36DFC906BE}" srcOrd="0" destOrd="0" presId="urn:microsoft.com/office/officeart/2005/8/layout/orgChart1"/>
    <dgm:cxn modelId="{16C15095-9D45-4780-9422-8F041AA62D46}" type="presParOf" srcId="{F2DF12F0-B68C-44CB-A469-1C36DFC906BE}" destId="{132F1BBC-E05A-434F-8881-B4C57C8C0931}" srcOrd="0" destOrd="0" presId="urn:microsoft.com/office/officeart/2005/8/layout/orgChart1"/>
    <dgm:cxn modelId="{6CEEDA12-58D5-4CCD-90BF-66FDC34DDB24}" type="presParOf" srcId="{F2DF12F0-B68C-44CB-A469-1C36DFC906BE}" destId="{286F6461-6652-46B3-9F15-821020031571}" srcOrd="1" destOrd="0" presId="urn:microsoft.com/office/officeart/2005/8/layout/orgChart1"/>
    <dgm:cxn modelId="{8C80A7AC-8826-4341-A085-0B8E2935BF75}" type="presParOf" srcId="{6DC2BFCB-D18B-41D6-87F3-0849E8A73BAE}" destId="{BC2F91D2-D186-4C2D-9657-8797A5DED959}" srcOrd="1" destOrd="0" presId="urn:microsoft.com/office/officeart/2005/8/layout/orgChart1"/>
    <dgm:cxn modelId="{500FCB3B-E5E1-4D99-A2F6-DD2673C479DF}" type="presParOf" srcId="{6DC2BFCB-D18B-41D6-87F3-0849E8A73BAE}" destId="{090741B0-1039-46ED-B0D5-E51369553283}" srcOrd="2" destOrd="0" presId="urn:microsoft.com/office/officeart/2005/8/layout/orgChart1"/>
    <dgm:cxn modelId="{F3236EBC-746E-4B9F-9C98-43E97FD5C5F5}" type="presParOf" srcId="{9CB75BCA-D737-497D-BC03-8B21BC6ACCEB}" destId="{AC081E2C-3EC9-4951-BCE4-5162AAC93B1C}" srcOrd="4" destOrd="0" presId="urn:microsoft.com/office/officeart/2005/8/layout/orgChart1"/>
    <dgm:cxn modelId="{52A74BDF-3853-4069-8445-39F5450BF008}" type="presParOf" srcId="{9CB75BCA-D737-497D-BC03-8B21BC6ACCEB}" destId="{1F84AA59-ACAD-468B-9488-08388426557E}" srcOrd="5" destOrd="0" presId="urn:microsoft.com/office/officeart/2005/8/layout/orgChart1"/>
    <dgm:cxn modelId="{5C287342-9F30-4822-8756-6F528FF6CB0B}" type="presParOf" srcId="{1F84AA59-ACAD-468B-9488-08388426557E}" destId="{790BBE87-E9D3-4520-BE41-E1C18DA080EB}" srcOrd="0" destOrd="0" presId="urn:microsoft.com/office/officeart/2005/8/layout/orgChart1"/>
    <dgm:cxn modelId="{27DE4842-36BF-4062-AAD4-FE4902F0DFC9}" type="presParOf" srcId="{790BBE87-E9D3-4520-BE41-E1C18DA080EB}" destId="{6515702F-C480-4FA6-9B24-57C769429D72}" srcOrd="0" destOrd="0" presId="urn:microsoft.com/office/officeart/2005/8/layout/orgChart1"/>
    <dgm:cxn modelId="{5701530F-6E87-4B68-9369-0014CC817342}" type="presParOf" srcId="{790BBE87-E9D3-4520-BE41-E1C18DA080EB}" destId="{4F4BA901-5AD9-4FD2-B973-1C4CF7DF315A}" srcOrd="1" destOrd="0" presId="urn:microsoft.com/office/officeart/2005/8/layout/orgChart1"/>
    <dgm:cxn modelId="{60B3FD93-C2D7-4B8F-B831-142850565E95}" type="presParOf" srcId="{1F84AA59-ACAD-468B-9488-08388426557E}" destId="{156738B8-10C2-4A17-918E-082D6940590B}" srcOrd="1" destOrd="0" presId="urn:microsoft.com/office/officeart/2005/8/layout/orgChart1"/>
    <dgm:cxn modelId="{4DA6D269-E045-489D-9A18-BEB620BBE178}" type="presParOf" srcId="{1F84AA59-ACAD-468B-9488-08388426557E}" destId="{1D4D9015-2CB8-429B-AA87-902B37FA3FB6}" srcOrd="2" destOrd="0" presId="urn:microsoft.com/office/officeart/2005/8/layout/orgChart1"/>
    <dgm:cxn modelId="{7CD30B34-8225-4838-8137-CE2BBD349ED5}" type="presParOf" srcId="{9CB75BCA-D737-497D-BC03-8B21BC6ACCEB}" destId="{E215350A-14C4-494A-948B-C8A8D0254AC9}" srcOrd="6" destOrd="0" presId="urn:microsoft.com/office/officeart/2005/8/layout/orgChart1"/>
    <dgm:cxn modelId="{F696D412-04ED-448C-A145-1670161F0288}" type="presParOf" srcId="{9CB75BCA-D737-497D-BC03-8B21BC6ACCEB}" destId="{DED2179C-5BE6-4EE6-9EF8-D640770EEB28}" srcOrd="7" destOrd="0" presId="urn:microsoft.com/office/officeart/2005/8/layout/orgChart1"/>
    <dgm:cxn modelId="{2301DA28-0A0D-4024-BC86-14470CFA45B7}" type="presParOf" srcId="{DED2179C-5BE6-4EE6-9EF8-D640770EEB28}" destId="{563B9516-6660-49F9-BE7D-C7EC3A1EF4EC}" srcOrd="0" destOrd="0" presId="urn:microsoft.com/office/officeart/2005/8/layout/orgChart1"/>
    <dgm:cxn modelId="{5863E3A5-508D-4980-A078-D222EBC60A66}" type="presParOf" srcId="{563B9516-6660-49F9-BE7D-C7EC3A1EF4EC}" destId="{6E07EDC9-B508-4B60-9DE2-8CF4CC7C2323}" srcOrd="0" destOrd="0" presId="urn:microsoft.com/office/officeart/2005/8/layout/orgChart1"/>
    <dgm:cxn modelId="{CA0B030C-F570-4C4B-A7CC-6E7A51309E09}" type="presParOf" srcId="{563B9516-6660-49F9-BE7D-C7EC3A1EF4EC}" destId="{E55AA620-5B9E-43D1-AAB6-D8CB00AA9917}" srcOrd="1" destOrd="0" presId="urn:microsoft.com/office/officeart/2005/8/layout/orgChart1"/>
    <dgm:cxn modelId="{B83293F7-BBFD-4A50-A1C7-C90B8F0867F5}" type="presParOf" srcId="{DED2179C-5BE6-4EE6-9EF8-D640770EEB28}" destId="{A83201B1-E7E9-40DF-A69A-B94D50102E47}" srcOrd="1" destOrd="0" presId="urn:microsoft.com/office/officeart/2005/8/layout/orgChart1"/>
    <dgm:cxn modelId="{35CEE88D-AE4F-4ADD-904C-2B6041F307FC}" type="presParOf" srcId="{DED2179C-5BE6-4EE6-9EF8-D640770EEB28}" destId="{6C8C5514-0255-4DBF-A948-56A1504A14DF}" srcOrd="2" destOrd="0" presId="urn:microsoft.com/office/officeart/2005/8/layout/orgChart1"/>
    <dgm:cxn modelId="{F62E9F57-1C15-4DE2-ADA1-76FE8B0E13C5}" type="presParOf" srcId="{9CB75BCA-D737-497D-BC03-8B21BC6ACCEB}" destId="{25CF1F75-16D8-4CF6-90D5-69CD4945C20D}" srcOrd="8" destOrd="0" presId="urn:microsoft.com/office/officeart/2005/8/layout/orgChart1"/>
    <dgm:cxn modelId="{F07ABF12-E2D6-451E-8C43-7ACDFAF9A709}" type="presParOf" srcId="{9CB75BCA-D737-497D-BC03-8B21BC6ACCEB}" destId="{1AF7040D-0BA9-4B6E-86C1-D79EEFCC8B8F}" srcOrd="9" destOrd="0" presId="urn:microsoft.com/office/officeart/2005/8/layout/orgChart1"/>
    <dgm:cxn modelId="{79A056CA-E8B6-4562-A299-4FE41D7E6804}" type="presParOf" srcId="{1AF7040D-0BA9-4B6E-86C1-D79EEFCC8B8F}" destId="{1AC56D31-5C3D-47BE-8889-C8D0329FD466}" srcOrd="0" destOrd="0" presId="urn:microsoft.com/office/officeart/2005/8/layout/orgChart1"/>
    <dgm:cxn modelId="{C8B9D9CA-84A6-4DB5-938D-65EA7CA3CDD3}" type="presParOf" srcId="{1AC56D31-5C3D-47BE-8889-C8D0329FD466}" destId="{7A76DA00-B978-4BCB-A323-5C3ED08958C4}" srcOrd="0" destOrd="0" presId="urn:microsoft.com/office/officeart/2005/8/layout/orgChart1"/>
    <dgm:cxn modelId="{9FEE5029-FE59-44D0-A6DA-1300E40B6A30}" type="presParOf" srcId="{1AC56D31-5C3D-47BE-8889-C8D0329FD466}" destId="{E2EF6B59-8F56-449F-909C-2501B7076CFB}" srcOrd="1" destOrd="0" presId="urn:microsoft.com/office/officeart/2005/8/layout/orgChart1"/>
    <dgm:cxn modelId="{0FA63C6D-8D58-4397-A33B-A0592603FE12}" type="presParOf" srcId="{1AF7040D-0BA9-4B6E-86C1-D79EEFCC8B8F}" destId="{7BED6B5B-EB47-4320-A01B-02297118C016}" srcOrd="1" destOrd="0" presId="urn:microsoft.com/office/officeart/2005/8/layout/orgChart1"/>
    <dgm:cxn modelId="{E47FDCED-16E1-4215-9952-947111C503CC}" type="presParOf" srcId="{1AF7040D-0BA9-4B6E-86C1-D79EEFCC8B8F}" destId="{4439809B-2B83-42E7-BEF0-1B11112D7365}" srcOrd="2" destOrd="0" presId="urn:microsoft.com/office/officeart/2005/8/layout/orgChart1"/>
    <dgm:cxn modelId="{1901761A-A405-41FF-9147-28AA57B32E51}" type="presParOf" srcId="{82FFBBB7-4931-43FF-8FD5-1C33BA633739}" destId="{3D0BC197-0613-4773-A3AB-570A2E1F67DB}" srcOrd="2" destOrd="0" presId="urn:microsoft.com/office/officeart/2005/8/layout/orgChart1"/>
    <dgm:cxn modelId="{4737BA98-5D26-404E-9BD1-B06548B88254}" type="presParOf" srcId="{23293793-D84C-4F3E-B5C7-5B74FB07032F}" destId="{0791206B-1422-4B87-AA5C-5926B333BD11}" srcOrd="2" destOrd="0" presId="urn:microsoft.com/office/officeart/2005/8/layout/orgChart1"/>
    <dgm:cxn modelId="{AFD57D8E-2489-4E5B-9C20-A6C015CC5817}" type="presParOf" srcId="{0791206B-1422-4B87-AA5C-5926B333BD11}" destId="{7E4B0BFC-3732-456F-B350-190C467DA134}" srcOrd="0" destOrd="0" presId="urn:microsoft.com/office/officeart/2005/8/layout/orgChart1"/>
    <dgm:cxn modelId="{F8558C8E-3CAF-4E34-97A2-EDDBCECF0E97}" type="presParOf" srcId="{7E4B0BFC-3732-456F-B350-190C467DA134}" destId="{97CC9988-2554-4524-9361-5BAB2C9512DB}" srcOrd="0" destOrd="0" presId="urn:microsoft.com/office/officeart/2005/8/layout/orgChart1"/>
    <dgm:cxn modelId="{CDF319F7-6EAA-4534-A276-4F219EB8B6EA}" type="presParOf" srcId="{7E4B0BFC-3732-456F-B350-190C467DA134}" destId="{A01CEDDD-D84C-4788-998F-6952541F156D}" srcOrd="1" destOrd="0" presId="urn:microsoft.com/office/officeart/2005/8/layout/orgChart1"/>
    <dgm:cxn modelId="{0E3B20C2-727D-4408-B2F9-85A5F15392E5}" type="presParOf" srcId="{0791206B-1422-4B87-AA5C-5926B333BD11}" destId="{65A72BA1-D385-4F30-9B97-467BD7C65B9E}" srcOrd="1" destOrd="0" presId="urn:microsoft.com/office/officeart/2005/8/layout/orgChart1"/>
    <dgm:cxn modelId="{D2926219-4F81-41DD-B225-8415228CC9EE}" type="presParOf" srcId="{0791206B-1422-4B87-AA5C-5926B333BD11}" destId="{7535A6E7-639F-4DD4-A4ED-790EED817B0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F1F75-16D8-4CF6-90D5-69CD4945C20D}">
      <dsp:nvSpPr>
        <dsp:cNvPr id="0" name=""/>
        <dsp:cNvSpPr/>
      </dsp:nvSpPr>
      <dsp:spPr>
        <a:xfrm>
          <a:off x="2743200" y="1492049"/>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5350A-14C4-494A-948B-C8A8D0254AC9}">
      <dsp:nvSpPr>
        <dsp:cNvPr id="0" name=""/>
        <dsp:cNvSpPr/>
      </dsp:nvSpPr>
      <dsp:spPr>
        <a:xfrm>
          <a:off x="2743200" y="1492049"/>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81E2C-3EC9-4951-BCE4-5162AAC93B1C}">
      <dsp:nvSpPr>
        <dsp:cNvPr id="0" name=""/>
        <dsp:cNvSpPr/>
      </dsp:nvSpPr>
      <dsp:spPr>
        <a:xfrm>
          <a:off x="2697480" y="1492049"/>
          <a:ext cx="91440" cy="197251"/>
        </a:xfrm>
        <a:custGeom>
          <a:avLst/>
          <a:gdLst/>
          <a:ahLst/>
          <a:cxnLst/>
          <a:rect l="0" t="0" r="0" b="0"/>
          <a:pathLst>
            <a:path>
              <a:moveTo>
                <a:pt x="45720" y="0"/>
              </a:moveTo>
              <a:lnTo>
                <a:pt x="4572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8BEFE-41AB-4C07-8063-6A1F318C93C2}">
      <dsp:nvSpPr>
        <dsp:cNvPr id="0" name=""/>
        <dsp:cNvSpPr/>
      </dsp:nvSpPr>
      <dsp:spPr>
        <a:xfrm>
          <a:off x="1606657" y="1492049"/>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39593-323A-48DB-815A-197AA6E55BAC}">
      <dsp:nvSpPr>
        <dsp:cNvPr id="0" name=""/>
        <dsp:cNvSpPr/>
      </dsp:nvSpPr>
      <dsp:spPr>
        <a:xfrm>
          <a:off x="470114" y="1492049"/>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759C1-7857-4250-A803-62E259FE0D00}">
      <dsp:nvSpPr>
        <dsp:cNvPr id="0" name=""/>
        <dsp:cNvSpPr/>
      </dsp:nvSpPr>
      <dsp:spPr>
        <a:xfrm>
          <a:off x="2861034" y="441376"/>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CEO</a:t>
          </a:r>
        </a:p>
      </dsp:txBody>
      <dsp:txXfrm>
        <a:off x="2861034" y="441376"/>
        <a:ext cx="939291" cy="469645"/>
      </dsp:txXfrm>
    </dsp:sp>
    <dsp:sp modelId="{78A36E69-0A6D-4399-8227-C396A62A1F42}">
      <dsp:nvSpPr>
        <dsp:cNvPr id="0" name=""/>
        <dsp:cNvSpPr/>
      </dsp:nvSpPr>
      <dsp:spPr>
        <a:xfrm>
          <a:off x="2273554" y="1022403"/>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Deputy CEO</a:t>
          </a:r>
        </a:p>
      </dsp:txBody>
      <dsp:txXfrm>
        <a:off x="2273554" y="1022403"/>
        <a:ext cx="939291" cy="469645"/>
      </dsp:txXfrm>
    </dsp:sp>
    <dsp:sp modelId="{12E96E58-4355-48DE-8A10-DF70E14D41CD}">
      <dsp:nvSpPr>
        <dsp:cNvPr id="0" name=""/>
        <dsp:cNvSpPr/>
      </dsp:nvSpPr>
      <dsp:spPr>
        <a:xfrm>
          <a:off x="468"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Finance Officer</a:t>
          </a:r>
        </a:p>
      </dsp:txBody>
      <dsp:txXfrm>
        <a:off x="468" y="1689300"/>
        <a:ext cx="939291" cy="469645"/>
      </dsp:txXfrm>
    </dsp:sp>
    <dsp:sp modelId="{132F1BBC-E05A-434F-8881-B4C57C8C0931}">
      <dsp:nvSpPr>
        <dsp:cNvPr id="0" name=""/>
        <dsp:cNvSpPr/>
      </dsp:nvSpPr>
      <dsp:spPr>
        <a:xfrm>
          <a:off x="1137011"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Executive Support Officer</a:t>
          </a:r>
        </a:p>
      </dsp:txBody>
      <dsp:txXfrm>
        <a:off x="1137011" y="1689300"/>
        <a:ext cx="939291" cy="469645"/>
      </dsp:txXfrm>
    </dsp:sp>
    <dsp:sp modelId="{6515702F-C480-4FA6-9B24-57C769429D72}">
      <dsp:nvSpPr>
        <dsp:cNvPr id="0" name=""/>
        <dsp:cNvSpPr/>
      </dsp:nvSpPr>
      <dsp:spPr>
        <a:xfrm>
          <a:off x="2273554"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HR Officer</a:t>
          </a:r>
        </a:p>
      </dsp:txBody>
      <dsp:txXfrm>
        <a:off x="2273554" y="1689300"/>
        <a:ext cx="939291" cy="469645"/>
      </dsp:txXfrm>
    </dsp:sp>
    <dsp:sp modelId="{6E07EDC9-B508-4B60-9DE2-8CF4CC7C2323}">
      <dsp:nvSpPr>
        <dsp:cNvPr id="0" name=""/>
        <dsp:cNvSpPr/>
      </dsp:nvSpPr>
      <dsp:spPr>
        <a:xfrm>
          <a:off x="3410096"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Health Promotion Officer</a:t>
          </a:r>
        </a:p>
      </dsp:txBody>
      <dsp:txXfrm>
        <a:off x="3410096" y="1689300"/>
        <a:ext cx="939291" cy="469645"/>
      </dsp:txXfrm>
    </dsp:sp>
    <dsp:sp modelId="{7A76DA00-B978-4BCB-A323-5C3ED08958C4}">
      <dsp:nvSpPr>
        <dsp:cNvPr id="0" name=""/>
        <dsp:cNvSpPr/>
      </dsp:nvSpPr>
      <dsp:spPr>
        <a:xfrm>
          <a:off x="4546639"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Health Promotion Officer</a:t>
          </a:r>
        </a:p>
      </dsp:txBody>
      <dsp:txXfrm>
        <a:off x="4546639" y="1689300"/>
        <a:ext cx="939291" cy="469645"/>
      </dsp:txXfrm>
    </dsp:sp>
    <dsp:sp modelId="{97CC9988-2554-4524-9361-5BAB2C9512DB}">
      <dsp:nvSpPr>
        <dsp:cNvPr id="0" name=""/>
        <dsp:cNvSpPr/>
      </dsp:nvSpPr>
      <dsp:spPr>
        <a:xfrm>
          <a:off x="3448194" y="1031928"/>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Senior Management Team</a:t>
          </a:r>
        </a:p>
      </dsp:txBody>
      <dsp:txXfrm>
        <a:off x="3448194" y="1031928"/>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09B2B-F3AF-476E-956F-54EDF536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AHCWA</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dc:description/>
  <cp:lastModifiedBy>Katie Elizabeth Tyson</cp:lastModifiedBy>
  <cp:revision>4</cp:revision>
  <cp:lastPrinted>2023-08-14T01:57:00Z</cp:lastPrinted>
  <dcterms:created xsi:type="dcterms:W3CDTF">2023-08-11T01:36:00Z</dcterms:created>
  <dcterms:modified xsi:type="dcterms:W3CDTF">2023-08-14T01:57:00Z</dcterms:modified>
</cp:coreProperties>
</file>